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振兴有道，兴农新貌</w:t>
      </w:r>
      <w:bookmarkStart w:id="0" w:name="_Toc30995"/>
      <w:r>
        <w:rPr>
          <w:rFonts w:hint="eastAsia" w:ascii="华文中宋" w:hAnsi="华文中宋" w:eastAsia="华文中宋" w:cs="华文中宋"/>
          <w:b/>
          <w:bCs/>
          <w:sz w:val="36"/>
          <w:szCs w:val="36"/>
        </w:rPr>
        <w:t>——对安徽省泗县农业生产</w:t>
      </w:r>
    </w:p>
    <w:p>
      <w:pPr>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“大托管”服务的调查研究</w:t>
      </w:r>
      <w:bookmarkEnd w:id="0"/>
      <w:r>
        <w:rPr>
          <w:rFonts w:hint="eastAsia" w:ascii="华文中宋" w:hAnsi="华文中宋" w:eastAsia="华文中宋" w:cs="华文中宋"/>
          <w:b/>
          <w:bCs/>
          <w:sz w:val="36"/>
          <w:szCs w:val="36"/>
        </w:rPr>
        <w:t>简介</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项目聚焦安徽省“大托管”示范县泗县，项目组通过文献查阅、问卷调查、实地访谈与实证研究等方法，自行设计了包含了23个问题、102个选项的信效度水平较高的调查问卷，于2022年6月至2023年5月走访了12个村，共计收集723份有效问卷，并与农业专业合作社、托管负责人、农户等进行深度访谈半个月，并与二十多位相关领域的专家学者、泗县政府部门人员进行探讨交流，获得泗县农业生产托管服务的农户基本情况、农业生产基本情况、“大托管”前后的服务及收入变动以及农户选择托管服务的影响因素的第一手资料，在此基础上，总结泗县开展农业生产托管服务以来取得的成果，分析还存在的问题并提出相应的对策和建议。以期为优化皖北地区土地托管方式、乃至全国农业土地制度提出样板化建议，发展培育农业农村转型发展新动能提供经验借鉴。本作品区别于其他同领域作品的最大亮点与独特之处，就在于作品从“三农”问题与全面推进乡村振兴的现实出发，以实地调查与实证方法，通过微观的深入考察、调查收集第一手资料、以点到线再到面多角度剖析农业劳动力短缺、土地规模化经营的现实问题，以实现小农户与现代农业的对接路径、加快推进乡村现代化。此项研究对于推进乡村振兴战略，培育具有家国情</w:t>
      </w:r>
      <w:bookmarkStart w:id="1" w:name="_GoBack"/>
      <w:bookmarkEnd w:id="1"/>
      <w:r>
        <w:rPr>
          <w:rFonts w:hint="eastAsia" w:ascii="仿宋_GB2312" w:hAnsi="仿宋_GB2312" w:eastAsia="仿宋_GB2312" w:cs="仿宋_GB2312"/>
          <w:sz w:val="28"/>
          <w:szCs w:val="28"/>
        </w:rPr>
        <w:t>怀的学生群体具有重要意义。</w:t>
      </w:r>
    </w:p>
    <w:p>
      <w:pPr>
        <w:rPr>
          <w:rFonts w:ascii="楷体" w:hAnsi="楷体" w:eastAsia="楷体" w:cs="楷体"/>
          <w:sz w:val="24"/>
          <w:lang w:bidi="ar"/>
        </w:rPr>
      </w:pPr>
    </w:p>
    <w:p>
      <w:pPr>
        <w:rPr>
          <w:rFonts w:ascii="楷体" w:hAnsi="楷体" w:eastAsia="楷体" w:cs="宋体"/>
          <w:sz w:val="28"/>
          <w:szCs w:val="28"/>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wMjhhMmY5YjA3NDZlOWRhYmYxMGNmMDFlMzA2NzYifQ=="/>
  </w:docVars>
  <w:rsids>
    <w:rsidRoot w:val="03FD4BE7"/>
    <w:rsid w:val="004A4990"/>
    <w:rsid w:val="007475C2"/>
    <w:rsid w:val="00A61D77"/>
    <w:rsid w:val="03FD4BE7"/>
    <w:rsid w:val="154B16B9"/>
    <w:rsid w:val="1CEE68B6"/>
    <w:rsid w:val="20005CD0"/>
    <w:rsid w:val="4CA55E8D"/>
    <w:rsid w:val="534A3B3F"/>
    <w:rsid w:val="54A92AE8"/>
    <w:rsid w:val="56DE4CCA"/>
    <w:rsid w:val="5A33532D"/>
    <w:rsid w:val="67BF6452"/>
    <w:rsid w:val="74815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5"/>
    <w:qFormat/>
    <w:uiPriority w:val="0"/>
    <w:pPr>
      <w:spacing w:after="120" w:line="480" w:lineRule="auto"/>
      <w:ind w:left="420" w:leftChars="200"/>
    </w:pPr>
  </w:style>
  <w:style w:type="character" w:customStyle="1" w:styleId="5">
    <w:name w:val="正文文本缩进 2 字符"/>
    <w:basedOn w:val="4"/>
    <w:link w:val="2"/>
    <w:uiPriority w:val="0"/>
    <w:rPr>
      <w:rFonts w:hint="eastAsia" w:ascii="等线" w:hAnsi="等线" w:eastAsia="等线" w:cs="Times New Roman"/>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593</Words>
  <Characters>605</Characters>
  <Lines>4</Lines>
  <Paragraphs>1</Paragraphs>
  <TotalTime>18</TotalTime>
  <ScaleCrop>false</ScaleCrop>
  <LinksUpToDate>false</LinksUpToDate>
  <CharactersWithSpaces>605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2023-05-26T14:17:00Z</dcterms:created>
  <dc:creator>Tiamo-叛逆つ</dc:creator>
  <cp:lastModifiedBy>无语</cp:lastModifiedBy>
  <dcterms:modified xsi:type="dcterms:W3CDTF">2023-05-29T09:29:20Z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5B6268289B164A308521DA0C9A0C93C5_13</vt:lpwstr>
  </property>
</Properties>
</file>