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附件3</w:t>
      </w:r>
    </w:p>
    <w:p>
      <w:pPr>
        <w:widowControl/>
        <w:spacing w:line="480" w:lineRule="exact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  <w:t>合肥学院201</w:t>
      </w:r>
      <w:r>
        <w:rPr>
          <w:rFonts w:ascii="仿宋_GB2312" w:hAnsi="宋体" w:eastAsia="仿宋_GB2312" w:cs="宋体"/>
          <w:b/>
          <w:bCs/>
          <w:color w:val="000000"/>
          <w:kern w:val="0"/>
          <w:sz w:val="30"/>
          <w:szCs w:val="30"/>
        </w:rPr>
        <w:t>9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  <w:t>年专升本招生考试免试申请表</w:t>
      </w:r>
    </w:p>
    <w:tbl>
      <w:tblPr>
        <w:tblStyle w:val="2"/>
        <w:tblW w:w="9467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82"/>
        <w:gridCol w:w="2962"/>
        <w:gridCol w:w="1418"/>
        <w:gridCol w:w="340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申请项目</w:t>
            </w:r>
          </w:p>
        </w:tc>
        <w:tc>
          <w:tcPr>
            <w:tcW w:w="7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□免试录取           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52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         （含举办单位、奖项名称、奖项等级等次等）</w:t>
            </w:r>
          </w:p>
        </w:tc>
        <w:tc>
          <w:tcPr>
            <w:tcW w:w="7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注:1.考生所填写内容必须真实、准确，如有弄虚作假，取消免试录取或考试资格。</w:t>
      </w: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</w:rPr>
        <w:t xml:space="preserve">   2.获奖证书复印件需毕业学校审核人签名，并加盖学校公章。现场报名时，原件、复印件、申请表一并交验。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无获奖证书原件，不得报考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和申请</w:t>
      </w:r>
      <w:bookmarkStart w:id="0" w:name="_GoBack"/>
      <w:bookmarkEnd w:id="0"/>
      <w:r>
        <w:rPr>
          <w:rFonts w:hint="eastAsia" w:ascii="宋体" w:hAnsi="宋体"/>
          <w:sz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B2478D6"/>
    <w:rsid w:val="003F1886"/>
    <w:rsid w:val="009C65A2"/>
    <w:rsid w:val="2B2478D6"/>
    <w:rsid w:val="60435AFC"/>
    <w:rsid w:val="6B49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299</Characters>
  <Lines>2</Lines>
  <Paragraphs>1</Paragraphs>
  <TotalTime>1</TotalTime>
  <ScaleCrop>false</ScaleCrop>
  <LinksUpToDate>false</LinksUpToDate>
  <CharactersWithSpaces>350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2018-04-08T03:54:00Z</dcterms:created>
  <dc:creator>顾俊</dc:creator>
  <cp:lastModifiedBy>Administrator</cp:lastModifiedBy>
  <dcterms:modified xsi:type="dcterms:W3CDTF">2019-04-01T03:57:46Z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