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bookmarkStart w:id="1" w:name="_GoBack"/>
      <w:r>
        <w:rPr>
          <w:rFonts w:hint="eastAsia"/>
          <w:b/>
          <w:bCs/>
          <w:sz w:val="28"/>
          <w:szCs w:val="36"/>
          <w:lang w:val="en-US" w:eastAsia="zh-CN"/>
        </w:rPr>
        <w:t>院系账号上传毕业设计论文步骤</w:t>
      </w:r>
    </w:p>
    <w:bookmarkEnd w:id="1"/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第一步：登录平台，https://xscj.cdgdc.edu.cn/，</w:t>
      </w: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账号是上报人手机号，首次登录需点击“重置密码”。</w:t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第二步：下载“学位授予信息表”。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4933950" cy="29051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第三步：补充标黄色的八个字段，见下面的附件1：“论文原文汇总表字段填写说明”。</w:t>
      </w:r>
    </w:p>
    <w:p>
      <w:pPr>
        <w:numPr>
          <w:numId w:val="0"/>
        </w:numPr>
      </w:pPr>
      <w:r>
        <w:drawing>
          <wp:inline distT="0" distB="0" distL="114300" distR="114300">
            <wp:extent cx="5269865" cy="1846580"/>
            <wp:effectExtent l="0" t="0" r="6985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第四步：上传填写好的论文信息汇总表（</w:t>
      </w:r>
      <w:r>
        <w:rPr>
          <w:rFonts w:hint="eastAsia"/>
          <w:sz w:val="28"/>
          <w:szCs w:val="36"/>
          <w:highlight w:val="yellow"/>
          <w:lang w:val="en-US" w:eastAsia="zh-CN"/>
        </w:rPr>
        <w:t>注意excel的命名，院系代码在下面的附件2</w:t>
      </w:r>
      <w:r>
        <w:rPr>
          <w:rFonts w:hint="eastAsia"/>
          <w:sz w:val="28"/>
          <w:szCs w:val="36"/>
          <w:lang w:val="en-US" w:eastAsia="zh-CN"/>
        </w:rPr>
        <w:t>）。</w:t>
      </w: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5273040" cy="3047365"/>
            <wp:effectExtent l="0" t="0" r="381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4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第五步：上传论文原文及附件。</w:t>
      </w:r>
    </w:p>
    <w:p>
      <w:pPr>
        <w:numPr>
          <w:numId w:val="0"/>
        </w:numPr>
      </w:pPr>
      <w:r>
        <w:drawing>
          <wp:inline distT="0" distB="0" distL="114300" distR="114300">
            <wp:extent cx="5269865" cy="1650365"/>
            <wp:effectExtent l="0" t="0" r="698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第六步：下载院系确认函，上传盖章的确认函。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br w:type="page"/>
      </w:r>
    </w:p>
    <w:p>
      <w:pPr>
        <w:pStyle w:val="2"/>
        <w:ind w:firstLine="640"/>
        <w:rPr>
          <w:rFonts w:ascii="Times New Roman" w:hAnsi="Times New Roman" w:eastAsia="方正小标宋简体" w:cs="Times New Roman"/>
          <w:sz w:val="44"/>
          <w:szCs w:val="36"/>
        </w:rPr>
      </w:pPr>
      <w:bookmarkStart w:id="0" w:name="_Toc130483366"/>
      <w:r>
        <w:rPr>
          <w:rFonts w:ascii="Times New Roman" w:hAnsi="Times New Roman" w:cs="Times New Roman"/>
        </w:rPr>
        <w:t>附件1. 论文原文汇总表字段填写说明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088"/>
        <w:gridCol w:w="4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0"/>
                <w:highlight w:val="none"/>
                <w:lang w:bidi="ar"/>
              </w:rPr>
              <w:t>列名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0"/>
                <w:highlight w:val="none"/>
                <w:lang w:bidi="ar"/>
              </w:rPr>
              <w:t>标题</w:t>
            </w:r>
          </w:p>
        </w:tc>
        <w:tc>
          <w:tcPr>
            <w:tcW w:w="45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auto"/>
                <w:kern w:val="0"/>
                <w:sz w:val="24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0"/>
                <w:highlight w:val="none"/>
                <w:lang w:bidi="ar"/>
              </w:rPr>
              <w:t>填写说明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U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2312" w:cs="Times New Roman"/>
                <w:color w:val="auto"/>
                <w:sz w:val="32"/>
                <w:szCs w:val="40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论文题目</w:t>
            </w:r>
          </w:p>
        </w:tc>
        <w:tc>
          <w:tcPr>
            <w:tcW w:w="456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2312" w:cs="Times New Roman"/>
                <w:color w:val="auto"/>
                <w:sz w:val="32"/>
                <w:szCs w:val="4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必填（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若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无毕业论文和设计，可不填写）；限200汉字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（4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字符）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以内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，支持英文等语言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V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2312" w:cs="Times New Roman"/>
                <w:color w:val="auto"/>
                <w:sz w:val="32"/>
                <w:szCs w:val="40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撰写语种</w:t>
            </w:r>
          </w:p>
        </w:tc>
        <w:tc>
          <w:tcPr>
            <w:tcW w:w="456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必填（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若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无毕业论文和设计，可不填写）；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2312" w:cs="Times New Roman"/>
                <w:color w:val="auto"/>
                <w:sz w:val="32"/>
                <w:szCs w:val="4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参照撰写语种（可下拉选择语种，也可从抽检信息平台下载的“模板规范及样例”中的附件2选取相应语种）；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W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2312" w:cs="Times New Roman"/>
                <w:color w:val="auto"/>
                <w:sz w:val="32"/>
                <w:szCs w:val="40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论文研究方向</w:t>
            </w:r>
          </w:p>
        </w:tc>
        <w:tc>
          <w:tcPr>
            <w:tcW w:w="456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必填（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若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无毕业论文和设计，可不填写）；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①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每个研究方向最多15个汉字，最多写两个，以中英文分号分隔，总数不超过31个汉字；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2312" w:cs="Times New Roman"/>
                <w:color w:val="auto"/>
                <w:sz w:val="32"/>
                <w:szCs w:val="4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论文研究方向不能与专业名称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相同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X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2312" w:cs="Times New Roman"/>
                <w:color w:val="auto"/>
                <w:sz w:val="32"/>
                <w:szCs w:val="40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论文关键词</w:t>
            </w:r>
          </w:p>
        </w:tc>
        <w:tc>
          <w:tcPr>
            <w:tcW w:w="456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必填（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若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无毕业论文和设计，可不填写）；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2312" w:cs="Times New Roman"/>
                <w:color w:val="auto"/>
                <w:sz w:val="32"/>
                <w:szCs w:val="4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限100汉字以内，以中英文分号分隔；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Y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2312" w:cs="Times New Roman"/>
                <w:color w:val="auto"/>
                <w:sz w:val="32"/>
                <w:szCs w:val="40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指导教师</w:t>
            </w:r>
          </w:p>
        </w:tc>
        <w:tc>
          <w:tcPr>
            <w:tcW w:w="456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必填（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若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无毕业论文和设计，可不填写）；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2312" w:cs="Times New Roman"/>
                <w:color w:val="auto"/>
                <w:sz w:val="32"/>
                <w:szCs w:val="4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限20汉字；按实际情况填写，如有多位指导老师，以中英文分号分隔；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Z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2312" w:cs="Times New Roman"/>
                <w:color w:val="auto"/>
                <w:sz w:val="32"/>
                <w:szCs w:val="40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是否本专业第一届毕业生</w:t>
            </w:r>
          </w:p>
        </w:tc>
        <w:tc>
          <w:tcPr>
            <w:tcW w:w="456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必填（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若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无毕业论文和设计，可不填写）；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方正仿宋_GB2312" w:cs="Times New Roman"/>
                <w:color w:val="auto"/>
                <w:sz w:val="32"/>
                <w:szCs w:val="4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填写“是”或“否”；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A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A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2312" w:cs="Times New Roman"/>
                <w:color w:val="auto"/>
                <w:sz w:val="32"/>
                <w:szCs w:val="40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 w:val="20"/>
                <w:szCs w:val="20"/>
                <w:highlight w:val="none"/>
                <w:lang w:bidi="ar"/>
              </w:rPr>
              <w:t>上传论文（设计）类型</w:t>
            </w:r>
          </w:p>
        </w:tc>
        <w:tc>
          <w:tcPr>
            <w:tcW w:w="456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32"/>
                <w:szCs w:val="40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必填；参照抽检信息平台下载的“模板规范及样例”中的附件3上传文件类型填写；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Times New Roman" w:hAnsi="Times New Roman" w:eastAsia="宋体" w:cs="Times New Roman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B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2312" w:cs="Times New Roman"/>
                <w:sz w:val="32"/>
                <w:szCs w:val="40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论文原文或说明文件名称</w:t>
            </w:r>
          </w:p>
        </w:tc>
        <w:tc>
          <w:tcPr>
            <w:tcW w:w="456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:lang w:bidi="ar"/>
              </w:rPr>
              <w:t>必填；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bidi="ar"/>
              </w:rPr>
              <w:t>①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:lang w:bidi="ar"/>
              </w:rPr>
              <w:t>本列最多可填写一个文件名，仅支持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:lang w:val="en-US" w:eastAsia="zh-CN" w:bidi="ar"/>
              </w:rPr>
              <w:t>pdf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:lang w:bidi="ar"/>
              </w:rPr>
              <w:t>格式文件。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:lang w:val="en-US" w:eastAsia="zh-CN" w:bidi="ar"/>
              </w:rPr>
              <w:t>一定要注意大小写，尤其是后缀的大小写。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lang w:bidi="ar"/>
              </w:rPr>
              <w:t>②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:lang w:bidi="ar"/>
              </w:rPr>
              <w:t>命名格式：学号_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:lang w:val="en-US" w:eastAsia="zh-CN" w:bidi="ar"/>
              </w:rPr>
              <w:t>姓名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:lang w:bidi="ar"/>
              </w:rPr>
              <w:t>.pdf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:lang w:eastAsia="zh-CN" w:bidi="ar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:lang w:val="en-US" w:eastAsia="zh-CN" w:bidi="ar"/>
              </w:rPr>
              <w:t>例如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:lang w:bidi="ar"/>
              </w:rPr>
              <w:t>1801012035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:lang w:val="en-US" w:eastAsia="zh-CN" w:bidi="ar"/>
              </w:rPr>
              <w:t>_钟某某.pdf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:lang w:bidi="ar"/>
              </w:rPr>
              <w:t>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Times New Roman" w:hAnsi="Times New Roman" w:eastAsia="宋体" w:cs="Times New Roman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C</w:t>
            </w:r>
          </w:p>
        </w:tc>
        <w:tc>
          <w:tcPr>
            <w:tcW w:w="2088" w:type="dxa"/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其他材料文件名称</w:t>
            </w:r>
          </w:p>
        </w:tc>
        <w:tc>
          <w:tcPr>
            <w:tcW w:w="4567" w:type="dxa"/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:lang w:bidi="ar"/>
              </w:rPr>
              <w:t>选填；如AA列的内容为“毕业设计”请在此列填写文件名，</w:t>
            </w:r>
            <w:r>
              <w:rPr>
                <w:rFonts w:ascii="Times New Roman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仅支持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0"/>
                <w:szCs w:val="20"/>
                <w:lang w:val="en-US" w:eastAsia="zh-CN" w:bidi="ar"/>
              </w:rPr>
              <w:t>zip</w:t>
            </w:r>
            <w:r>
              <w:rPr>
                <w:rFonts w:ascii="Times New Roman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格式文件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:lang w:bidi="ar"/>
              </w:rPr>
              <w:t>，文件不超过2GB。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:lang w:bidi="ar"/>
              </w:rPr>
              <w:t>学号_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:lang w:val="en-US" w:eastAsia="zh-CN" w:bidi="ar"/>
              </w:rPr>
              <w:t>姓名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:lang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:lang w:val="en-US" w:eastAsia="zh-CN" w:bidi="ar"/>
              </w:rPr>
              <w:t>zip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:lang w:val="en-US" w:eastAsia="zh-CN" w:bidi="ar"/>
              </w:rPr>
              <w:t>一定要注意大小写，尤其是后缀的大小写。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867" w:type="dxa"/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Times New Roman" w:hAnsi="Times New Roman" w:eastAsia="宋体" w:cs="Times New Roman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D</w:t>
            </w:r>
          </w:p>
        </w:tc>
        <w:tc>
          <w:tcPr>
            <w:tcW w:w="2088" w:type="dxa"/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查重报告文件名称</w:t>
            </w:r>
          </w:p>
        </w:tc>
        <w:tc>
          <w:tcPr>
            <w:tcW w:w="4567" w:type="dxa"/>
            <w:shd w:val="clear" w:color="auto" w:fill="BEBEBE" w:themeFill="background1" w:themeFillShade="B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:lang w:bidi="ar"/>
              </w:rPr>
              <w:t>选填；如省市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:lang w:bidi="ar"/>
              </w:rPr>
              <w:t>要求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:lang w:bidi="ar"/>
              </w:rPr>
              <w:t>必须上传查重报告，则此列为必填，</w:t>
            </w:r>
            <w:r>
              <w:rPr>
                <w:rFonts w:ascii="Times New Roman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仅支持</w:t>
            </w:r>
            <w:r>
              <w:rPr>
                <w:rFonts w:hint="eastAsia" w:ascii="Times New Roman" w:hAnsi="Times New Roman" w:cs="Times New Roman"/>
                <w:color w:val="FF0000"/>
                <w:kern w:val="0"/>
                <w:sz w:val="20"/>
                <w:szCs w:val="20"/>
                <w:lang w:val="en-US" w:eastAsia="zh-CN" w:bidi="ar"/>
              </w:rPr>
              <w:t>pdf</w:t>
            </w:r>
            <w:r>
              <w:rPr>
                <w:rFonts w:ascii="Times New Roman" w:hAnsi="Times New Roman" w:cs="Times New Roman"/>
                <w:color w:val="FF0000"/>
                <w:kern w:val="0"/>
                <w:sz w:val="20"/>
                <w:szCs w:val="20"/>
                <w:lang w:bidi="ar"/>
              </w:rPr>
              <w:t>格式文件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:lang w:val="en-US" w:eastAsia="zh-CN" w:bidi="ar"/>
              </w:rPr>
              <w:t>一定要注意大小写，尤其是后缀的大小写。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:lang w:bidi="ar"/>
              </w:rPr>
              <w:t>上传文件命名规则：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:lang w:val="en-US" w:eastAsia="zh-CN" w:bidi="ar"/>
              </w:rPr>
              <w:t>如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:lang w:bidi="ar"/>
              </w:rPr>
              <w:t>1801012035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:lang w:val="en-US" w:eastAsia="zh-CN" w:bidi="ar"/>
              </w:rPr>
              <w:t>_钟某某_CCBG.pdf</w:t>
            </w: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:lang w:bidi="ar"/>
              </w:rPr>
              <w:t>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Times New Roman" w:hAnsi="Times New Roman" w:eastAsia="宋体" w:cs="Times New Roman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E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毕业生所在院系代码</w:t>
            </w:r>
          </w:p>
        </w:tc>
        <w:tc>
          <w:tcPr>
            <w:tcW w:w="456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FF0000"/>
                <w:sz w:val="32"/>
                <w:szCs w:val="4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:lang w:bidi="ar"/>
              </w:rPr>
              <w:t>必填；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:lang w:val="en-US" w:eastAsia="zh-CN" w:bidi="ar"/>
              </w:rPr>
              <w:t>见附件2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A</w:t>
            </w:r>
            <w:r>
              <w:rPr>
                <w:rFonts w:ascii="Times New Roman" w:hAnsi="Times New Roman" w:eastAsia="宋体" w:cs="Times New Roman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F</w:t>
            </w:r>
          </w:p>
        </w:tc>
        <w:tc>
          <w:tcPr>
            <w:tcW w:w="2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FF0000"/>
                <w:kern w:val="0"/>
                <w:sz w:val="20"/>
                <w:szCs w:val="20"/>
                <w:lang w:bidi="ar"/>
              </w:rPr>
              <w:t>毕业生所在院系名称</w:t>
            </w:r>
          </w:p>
        </w:tc>
        <w:tc>
          <w:tcPr>
            <w:tcW w:w="456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FF0000"/>
                <w:sz w:val="32"/>
                <w:szCs w:val="4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0"/>
                <w:szCs w:val="20"/>
                <w:lang w:bidi="ar"/>
              </w:rPr>
              <w:t>必填；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20"/>
                <w:szCs w:val="20"/>
                <w:lang w:val="en-US" w:eastAsia="zh-CN" w:bidi="ar"/>
              </w:rPr>
              <w:t>见附件2</w:t>
            </w:r>
          </w:p>
        </w:tc>
      </w:tr>
    </w:tbl>
    <w:p>
      <w:pPr>
        <w:rPr>
          <w:rFonts w:hint="eastAsia" w:ascii="Times New Roman" w:hAnsi="Times New Roman" w:eastAsia="宋体" w:cs="Times New Roman"/>
          <w:color w:val="FF0000"/>
          <w:kern w:val="0"/>
          <w:sz w:val="20"/>
          <w:szCs w:val="20"/>
          <w:lang w:val="en-US" w:eastAsia="zh-CN" w:bidi="ar"/>
        </w:rPr>
      </w:pPr>
      <w:r>
        <w:rPr>
          <w:rFonts w:hint="eastAsia" w:ascii="Times New Roman" w:hAnsi="Times New Roman" w:eastAsia="宋体" w:cs="Times New Roman"/>
          <w:color w:val="FF0000"/>
          <w:kern w:val="0"/>
          <w:sz w:val="20"/>
          <w:szCs w:val="20"/>
          <w:lang w:val="en-US" w:eastAsia="zh-CN" w:bidi="ar"/>
        </w:rPr>
        <w:br w:type="page"/>
      </w:r>
    </w:p>
    <w:p>
      <w:pPr>
        <w:rPr>
          <w:rFonts w:hint="default"/>
          <w:color w:val="auto"/>
          <w:sz w:val="40"/>
          <w:szCs w:val="48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附件2：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>院系名称和院系代码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0"/>
        <w:gridCol w:w="3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院系代码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4"/>
              </w:rPr>
              <w:t>院系名称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11059-LHXY-001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旅游管理系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11059-LHXY-002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会展经济与管理系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11059-JGXY-001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经济与管理学院经济贸易系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11059-JGXY-002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经济与管理学院物流管理系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11059-JGXY-003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经济与管理学院财务会计系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11059-JGXY-004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经济与管理学院投资金融系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11059-NHXY-001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能源材料与化工学院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11059-TMGC-001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11059-JTGC-001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交通工程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11059-JZX-001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建筑学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11059-WCXY-001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语言文化与传媒学院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11059-AZY-001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安职院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11059-SDY-001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水电院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11059-SWGC-001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生物食品与环境学院生物工程系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11059-HJGC-001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生物食品与环境学院环境工程系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11059-SPGC-001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生物食品与环境学院食品工程系1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11059-SPGC-002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生物食品与环境学院食品工程系2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11059-XJXY-001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先进制造工程学院机械工程系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11059-XJXY-002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先进制造工程学院电子信息工程系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11059-XJXY-003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先进制造工程学院自动化系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11059-XJXY-004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先进制造工程学院智能制造工程系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11059-GCGL-001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11059-RDXY-001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人大学院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11059-SJXY-001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设计学院工业设计系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11059-SJXY-002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设计学院数字媒体设计系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11059-SJXY-003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设计学院空间设计系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11059-JYXY-004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11059-JYXY-001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小学教育系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11059-JYXY-002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学前教育系1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11059-JYXY-003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学前教育系2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JJY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继续教育学院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11059-WYXY-001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外国语学院英语系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11059-WYXY-002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外国语学院德语系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11059-WYXY-004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外国语学院东语系1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333333"/>
                <w:sz w:val="21"/>
                <w:szCs w:val="24"/>
              </w:rPr>
            </w:pPr>
            <w:r>
              <w:rPr>
                <w:rFonts w:hint="eastAsia" w:ascii="宋体" w:hAnsi="宋体"/>
                <w:color w:val="333333"/>
                <w:sz w:val="21"/>
                <w:szCs w:val="24"/>
              </w:rPr>
              <w:t>11059-WYXY-003</w:t>
            </w:r>
          </w:p>
        </w:tc>
        <w:tc>
          <w:tcPr>
            <w:tcW w:w="39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外国语学院东语系2</w:t>
            </w:r>
          </w:p>
        </w:tc>
      </w:tr>
    </w:tbl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MDM0YTk3ODZmMjhjYzFiMmQwZDRhODJhNjg5MDEifQ=="/>
  </w:docVars>
  <w:rsids>
    <w:rsidRoot w:val="00172A27"/>
    <w:rsid w:val="4DC54AC7"/>
    <w:rsid w:val="62CA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200" w:firstLineChars="200"/>
      <w:outlineLvl w:val="0"/>
    </w:pPr>
    <w:rPr>
      <w:rFonts w:eastAsia="黑体"/>
      <w:bCs/>
      <w:kern w:val="44"/>
      <w:sz w:val="32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1199</Words>
  <Characters>1733</Characters>
  <Lines>0</Lines>
  <Paragraphs>0</Paragraphs>
  <TotalTime>1</TotalTime>
  <ScaleCrop>false</ScaleCrop>
  <LinksUpToDate>false</LinksUpToDate>
  <CharactersWithSpaces>1734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2023-08-30T06:56:47Z</dcterms:created>
  <dc:creator>hp</dc:creator>
  <cp:lastModifiedBy>Times</cp:lastModifiedBy>
  <dcterms:modified xsi:type="dcterms:W3CDTF">2023-08-30T07:25:03Z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9ADF298E2D0A49BD8C7E7517E0DFF76C_12</vt:lpwstr>
  </property>
</Properties>
</file>