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w:t>
      </w:r>
      <w:r>
        <w:rPr>
          <w:rFonts w:hint="eastAsia" w:ascii="Arial" w:hAnsi="Arial" w:eastAsia="宋体" w:cs="Times New Roman"/>
          <w:b/>
          <w:bCs/>
          <w:sz w:val="44"/>
          <w:szCs w:val="44"/>
          <w:lang w:val="en-US" w:eastAsia="zh-CN"/>
        </w:rPr>
        <w:t>9</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hd w:val="clear" w:color="auto" w:fill="FFFFFF"/>
        <w:spacing w:line="360" w:lineRule="auto"/>
        <w:outlineLvl w:val="1"/>
        <w:rPr>
          <w:rFonts w:ascii="宋体" w:hAnsi="宋体"/>
          <w:b/>
          <w:kern w:val="36"/>
          <w:sz w:val="36"/>
          <w:szCs w:val="36"/>
        </w:rPr>
      </w:pPr>
    </w:p>
    <w:p>
      <w:pPr>
        <w:shd w:val="clear" w:color="auto" w:fill="FFFFFF"/>
        <w:spacing w:line="360" w:lineRule="auto"/>
        <w:outlineLvl w:val="1"/>
        <w:rPr>
          <w:rFonts w:ascii="宋体" w:hAnsi="宋体"/>
          <w:b/>
          <w:kern w:val="36"/>
          <w:sz w:val="36"/>
          <w:szCs w:val="36"/>
        </w:rPr>
      </w:pPr>
    </w:p>
    <w:p>
      <w:pPr>
        <w:shd w:val="clear" w:color="auto" w:fill="FFFFFF"/>
        <w:spacing w:line="360" w:lineRule="auto"/>
        <w:outlineLvl w:val="1"/>
        <w:rPr>
          <w:rFonts w:ascii="宋体" w:hAnsi="宋体"/>
          <w:b/>
          <w:kern w:val="36"/>
          <w:sz w:val="36"/>
          <w:szCs w:val="36"/>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ind w:firstLine="2891" w:firstLineChars="800"/>
        <w:jc w:val="both"/>
        <w:outlineLvl w:val="1"/>
        <w:rPr>
          <w:rFonts w:hint="eastAsia"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w:t>
      </w:r>
      <w:r>
        <w:rPr>
          <w:rFonts w:hint="eastAsia" w:ascii="宋体" w:hAnsi="宋体" w:eastAsia="宋体" w:cs="Times New Roman"/>
          <w:b/>
          <w:kern w:val="36"/>
          <w:sz w:val="36"/>
          <w:szCs w:val="36"/>
          <w:lang w:val="en-US" w:eastAsia="zh-CN"/>
        </w:rPr>
        <w:t>9</w:t>
      </w:r>
      <w:r>
        <w:rPr>
          <w:rFonts w:hint="eastAsia" w:ascii="宋体" w:hAnsi="宋体" w:eastAsia="宋体" w:cs="Times New Roman"/>
          <w:b/>
          <w:kern w:val="36"/>
          <w:sz w:val="36"/>
          <w:szCs w:val="36"/>
        </w:rPr>
        <w:t>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40"/>
          <w:szCs w:val="32"/>
        </w:rPr>
        <w:t>目</w:t>
      </w:r>
      <w:r>
        <w:rPr>
          <w:rFonts w:hint="eastAsia" w:ascii="方正黑体简体" w:hAnsi="方正黑体简体" w:eastAsia="方正黑体简体" w:cs="方正黑体简体"/>
          <w:sz w:val="40"/>
          <w:szCs w:val="32"/>
          <w:lang w:val="en-US" w:eastAsia="zh-CN"/>
        </w:rPr>
        <w:t xml:space="preserve">  </w:t>
      </w:r>
      <w:r>
        <w:rPr>
          <w:rFonts w:hint="eastAsia" w:ascii="方正黑体简体" w:hAnsi="方正黑体简体" w:eastAsia="方正黑体简体" w:cs="方正黑体简体"/>
          <w:sz w:val="40"/>
          <w:szCs w:val="32"/>
        </w:rPr>
        <w:t>录</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rPr>
      </w:pPr>
      <w:r>
        <w:rPr>
          <w:rFonts w:hint="eastAsia"/>
          <w:sz w:val="28"/>
          <w:szCs w:val="32"/>
        </w:rPr>
        <w:t>1.</w:t>
      </w:r>
      <w:r>
        <w:rPr>
          <w:rFonts w:hint="default"/>
          <w:sz w:val="28"/>
          <w:szCs w:val="32"/>
          <w:lang w:val="en-US" w:eastAsia="zh-CN"/>
        </w:rPr>
        <w:t>习近平给“中国好人”李培生胡晓春的回信</w:t>
      </w:r>
      <w:r>
        <w:rPr>
          <w:rFonts w:hint="eastAsia"/>
          <w:sz w:val="28"/>
          <w:szCs w:val="32"/>
          <w:lang w:val="en-US" w:eastAsia="zh-CN"/>
        </w:rPr>
        <w:t>…………………</w:t>
      </w:r>
      <w:r>
        <w:rPr>
          <w:rFonts w:hint="eastAsia"/>
          <w:sz w:val="28"/>
          <w:szCs w:val="32"/>
          <w:lang w:val="en-US" w:eastAsia="zh-CN"/>
        </w:rPr>
        <w:t>………</w:t>
      </w:r>
      <w:r>
        <w:rPr>
          <w:rFonts w:hint="eastAsia"/>
          <w:sz w:val="28"/>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sz w:val="28"/>
          <w:szCs w:val="32"/>
          <w:lang w:val="en-US" w:eastAsia="zh-CN"/>
        </w:rPr>
      </w:pPr>
      <w:r>
        <w:rPr>
          <w:rFonts w:hint="eastAsia"/>
          <w:sz w:val="28"/>
          <w:szCs w:val="32"/>
          <w:lang w:val="en-US" w:eastAsia="zh-CN"/>
        </w:rPr>
        <w:t>2</w:t>
      </w:r>
      <w:r>
        <w:rPr>
          <w:rFonts w:hint="eastAsia"/>
          <w:sz w:val="28"/>
          <w:szCs w:val="32"/>
        </w:rPr>
        <w:t>.</w:t>
      </w:r>
      <w:r>
        <w:rPr>
          <w:rFonts w:hint="eastAsia"/>
          <w:sz w:val="28"/>
          <w:szCs w:val="32"/>
          <w:lang w:val="en-US" w:eastAsia="zh-CN"/>
        </w:rPr>
        <w:t>省</w:t>
      </w:r>
      <w:r>
        <w:rPr>
          <w:rFonts w:hint="default" w:asciiTheme="minorAscii" w:hAnsiTheme="minorAscii" w:eastAsiaTheme="minorEastAsia"/>
          <w:spacing w:val="-6"/>
          <w:sz w:val="28"/>
          <w:szCs w:val="32"/>
          <w:lang w:val="en-US" w:eastAsia="zh-CN"/>
        </w:rPr>
        <w:t>委常委会会议强调 深入学习宣传贯彻习近平总书记重要回信精神发挥好人榜样作用积极传播真善美传递正能量 郑栅洁主持会议</w:t>
      </w:r>
      <w:r>
        <w:rPr>
          <w:rFonts w:hint="eastAsia"/>
          <w:sz w:val="28"/>
          <w:szCs w:val="32"/>
        </w:rPr>
        <w:t>………………………………………………………………</w:t>
      </w:r>
      <w:r>
        <w:rPr>
          <w:rFonts w:hint="eastAsia"/>
          <w:sz w:val="28"/>
          <w:szCs w:val="32"/>
          <w:lang w:val="en-US" w:eastAsia="zh-CN"/>
        </w:rPr>
        <w:t>…………</w:t>
      </w:r>
      <w:r>
        <w:rPr>
          <w:rFonts w:hint="eastAsia"/>
          <w:sz w:val="28"/>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sz w:val="28"/>
          <w:szCs w:val="32"/>
          <w:lang w:val="en-US" w:eastAsia="zh-CN"/>
        </w:rPr>
      </w:pPr>
      <w:r>
        <w:rPr>
          <w:rFonts w:hint="eastAsia"/>
          <w:sz w:val="28"/>
          <w:szCs w:val="32"/>
        </w:rPr>
        <w:t>3.</w:t>
      </w:r>
      <w:r>
        <w:rPr>
          <w:rFonts w:hint="default"/>
          <w:sz w:val="28"/>
          <w:szCs w:val="32"/>
          <w:lang w:val="en-US" w:eastAsia="zh-CN"/>
        </w:rPr>
        <w:t>习近平会见全国“人民满意的公务员”和“人民满意的公务员集体”代表</w:t>
      </w:r>
      <w:r>
        <w:rPr>
          <w:rFonts w:hint="eastAsia"/>
          <w:sz w:val="28"/>
          <w:szCs w:val="32"/>
        </w:rPr>
        <w:t>……………………………………………………</w:t>
      </w:r>
      <w:r>
        <w:rPr>
          <w:rFonts w:hint="eastAsia"/>
          <w:sz w:val="28"/>
          <w:szCs w:val="32"/>
        </w:rPr>
        <w:t>……………</w:t>
      </w:r>
      <w:r>
        <w:rPr>
          <w:rFonts w:hint="eastAsia"/>
          <w:sz w:val="28"/>
          <w:szCs w:val="32"/>
          <w:lang w:eastAsia="zh-CN"/>
        </w:rPr>
        <w:t>………</w:t>
      </w:r>
      <w:r>
        <w:rPr>
          <w:rFonts w:hint="eastAsia"/>
          <w:sz w:val="28"/>
          <w:szCs w:val="32"/>
          <w:lang w:val="en-US" w:eastAsia="zh-CN"/>
        </w:rPr>
        <w:t>4</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sz w:val="28"/>
          <w:szCs w:val="32"/>
          <w:lang w:val="en-US" w:eastAsia="zh-CN"/>
        </w:rPr>
      </w:pPr>
      <w:r>
        <w:rPr>
          <w:rFonts w:hint="eastAsia"/>
          <w:sz w:val="28"/>
          <w:szCs w:val="32"/>
        </w:rPr>
        <w:t>4.</w:t>
      </w:r>
      <w:r>
        <w:rPr>
          <w:rFonts w:hint="default"/>
          <w:sz w:val="28"/>
          <w:szCs w:val="32"/>
          <w:lang w:val="en-US" w:eastAsia="zh-CN"/>
        </w:rPr>
        <w:t>中共中央政治局会议建议 中国共产党第二十次全国代表大会10月16日在北京召开</w:t>
      </w:r>
      <w:r>
        <w:rPr>
          <w:rFonts w:hint="eastAsia"/>
          <w:sz w:val="28"/>
          <w:szCs w:val="32"/>
          <w:lang w:val="en-US" w:eastAsia="zh-CN"/>
        </w:rPr>
        <w:t xml:space="preserve"> </w:t>
      </w:r>
      <w:r>
        <w:rPr>
          <w:rFonts w:hint="default"/>
          <w:sz w:val="28"/>
          <w:szCs w:val="32"/>
          <w:lang w:val="en-US" w:eastAsia="zh-CN"/>
        </w:rPr>
        <w:t>中共中央总书记习近平主持会议</w:t>
      </w:r>
      <w:r>
        <w:rPr>
          <w:rFonts w:hint="eastAsia"/>
          <w:sz w:val="28"/>
          <w:szCs w:val="32"/>
          <w:lang w:val="en-US" w:eastAsia="zh-CN"/>
        </w:rPr>
        <w:t>……………</w:t>
      </w:r>
      <w:r>
        <w:rPr>
          <w:rFonts w:hint="eastAsia"/>
          <w:sz w:val="28"/>
          <w:szCs w:val="32"/>
        </w:rPr>
        <w:t>……</w:t>
      </w:r>
      <w:r>
        <w:rPr>
          <w:rFonts w:hint="eastAsia"/>
          <w:sz w:val="28"/>
          <w:szCs w:val="32"/>
          <w:lang w:val="en-US" w:eastAsia="zh-CN"/>
        </w:rPr>
        <w:t>6</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sz w:val="28"/>
          <w:szCs w:val="32"/>
          <w:lang w:val="en-US" w:eastAsia="zh-CN"/>
        </w:rPr>
      </w:pPr>
      <w:r>
        <w:rPr>
          <w:rFonts w:hint="eastAsia"/>
          <w:sz w:val="28"/>
          <w:szCs w:val="32"/>
        </w:rPr>
        <w:t>5.</w:t>
      </w:r>
      <w:r>
        <w:rPr>
          <w:rFonts w:hint="default"/>
          <w:sz w:val="28"/>
          <w:szCs w:val="32"/>
          <w:lang w:val="en-US" w:eastAsia="zh-CN"/>
        </w:rPr>
        <w:t>习近平在辽宁考察时强调 在新时代东北振兴上展现更大担当和作为 奋力开创辽宁振兴发展新局面</w:t>
      </w:r>
      <w:r>
        <w:rPr>
          <w:rFonts w:hint="eastAsia"/>
          <w:sz w:val="28"/>
          <w:szCs w:val="32"/>
        </w:rPr>
        <w:t>…………………………</w:t>
      </w:r>
      <w:r>
        <w:rPr>
          <w:rFonts w:hint="eastAsia"/>
          <w:sz w:val="28"/>
          <w:szCs w:val="32"/>
        </w:rPr>
        <w:t>…………</w:t>
      </w:r>
      <w:r>
        <w:rPr>
          <w:rFonts w:hint="eastAsia"/>
          <w:sz w:val="28"/>
          <w:szCs w:val="32"/>
          <w:lang w:val="en-US" w:eastAsia="zh-CN"/>
        </w:rPr>
        <w:t>8</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6.</w:t>
      </w:r>
      <w:r>
        <w:rPr>
          <w:rFonts w:hint="default"/>
          <w:sz w:val="28"/>
          <w:szCs w:val="32"/>
          <w:lang w:val="en-US" w:eastAsia="zh-CN"/>
        </w:rPr>
        <w:t>习近平主持召开中央全面深化改革委员会第二十七次会议强调 健全关键核心技术攻关新型举国体制 全面加强资源节约工作</w:t>
      </w:r>
      <w:r>
        <w:rPr>
          <w:rFonts w:hint="eastAsia"/>
          <w:sz w:val="28"/>
          <w:szCs w:val="32"/>
        </w:rPr>
        <w:t>………………………………………………………………</w:t>
      </w:r>
      <w:r>
        <w:rPr>
          <w:rFonts w:hint="eastAsia"/>
          <w:sz w:val="28"/>
          <w:szCs w:val="32"/>
          <w:lang w:eastAsia="zh-CN"/>
        </w:rPr>
        <w:t>……</w:t>
      </w:r>
      <w:r>
        <w:rPr>
          <w:rFonts w:hint="eastAsia"/>
          <w:sz w:val="28"/>
          <w:szCs w:val="32"/>
        </w:rPr>
        <w:t>…</w:t>
      </w:r>
      <w:r>
        <w:rPr>
          <w:rFonts w:hint="eastAsia"/>
          <w:sz w:val="28"/>
          <w:szCs w:val="32"/>
          <w:lang w:val="en-US" w:eastAsia="zh-CN"/>
        </w:rPr>
        <w:t>13</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7.</w:t>
      </w:r>
      <w:r>
        <w:rPr>
          <w:rFonts w:hint="eastAsia"/>
          <w:sz w:val="28"/>
          <w:szCs w:val="32"/>
          <w:lang w:val="en-US" w:eastAsia="zh-CN"/>
        </w:rPr>
        <w:t>深入学习贯彻习近平生态文明思想 努力开创新时代美丽中国建设新局面</w:t>
      </w:r>
      <w:r>
        <w:rPr>
          <w:rFonts w:hint="eastAsia"/>
          <w:sz w:val="28"/>
          <w:szCs w:val="32"/>
        </w:rPr>
        <w:t>………………………………………………………</w:t>
      </w:r>
      <w:r>
        <w:rPr>
          <w:rFonts w:hint="eastAsia"/>
          <w:sz w:val="28"/>
          <w:szCs w:val="32"/>
        </w:rPr>
        <w:t>…………</w:t>
      </w:r>
      <w:r>
        <w:rPr>
          <w:rFonts w:hint="eastAsia"/>
          <w:sz w:val="28"/>
          <w:szCs w:val="32"/>
          <w:lang w:val="en-US" w:eastAsia="zh-CN"/>
        </w:rPr>
        <w:t>17</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8.</w:t>
      </w:r>
      <w:r>
        <w:rPr>
          <w:rFonts w:hint="eastAsia"/>
          <w:sz w:val="28"/>
          <w:szCs w:val="32"/>
          <w:lang w:val="en-US" w:eastAsia="zh-CN"/>
        </w:rPr>
        <w:t>习近平回信勉励外文出版社的外国专家 为促进中国和世界各国交流沟通 推动构建人类命运共同体作出新贡献</w:t>
      </w:r>
      <w:r>
        <w:rPr>
          <w:rFonts w:hint="eastAsia"/>
          <w:sz w:val="28"/>
          <w:szCs w:val="32"/>
        </w:rPr>
        <w:t>……………</w:t>
      </w:r>
      <w:r>
        <w:rPr>
          <w:rFonts w:hint="eastAsia"/>
          <w:sz w:val="28"/>
          <w:szCs w:val="32"/>
        </w:rPr>
        <w:t>…………</w:t>
      </w:r>
      <w:r>
        <w:rPr>
          <w:rFonts w:hint="eastAsia"/>
          <w:sz w:val="28"/>
          <w:szCs w:val="32"/>
          <w:lang w:val="en-US" w:eastAsia="zh-CN"/>
        </w:rPr>
        <w:t>25</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9.</w:t>
      </w:r>
      <w:r>
        <w:rPr>
          <w:rFonts w:hint="eastAsia"/>
          <w:sz w:val="28"/>
          <w:szCs w:val="32"/>
          <w:lang w:val="en-US" w:eastAsia="zh-CN"/>
        </w:rPr>
        <w:t>新时代统一战线事业发展的根本指针——深入学习贯彻习近平总书记在中央统战工作会议上的重要讲话精神</w:t>
      </w:r>
      <w:r>
        <w:rPr>
          <w:rFonts w:hint="eastAsia"/>
          <w:sz w:val="28"/>
          <w:szCs w:val="32"/>
        </w:rPr>
        <w:t>……………</w:t>
      </w:r>
      <w:r>
        <w:rPr>
          <w:rFonts w:hint="eastAsia"/>
          <w:sz w:val="28"/>
          <w:szCs w:val="32"/>
        </w:rPr>
        <w:t>…………</w:t>
      </w:r>
      <w:r>
        <w:rPr>
          <w:rFonts w:hint="eastAsia"/>
          <w:sz w:val="28"/>
          <w:szCs w:val="32"/>
          <w:lang w:val="en-US" w:eastAsia="zh-CN"/>
        </w:rPr>
        <w:t>27</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0</w:t>
      </w:r>
      <w:r>
        <w:rPr>
          <w:rFonts w:hint="eastAsia"/>
          <w:sz w:val="28"/>
          <w:szCs w:val="32"/>
        </w:rPr>
        <w:t>.</w:t>
      </w:r>
      <w:r>
        <w:rPr>
          <w:rFonts w:hint="eastAsia"/>
          <w:sz w:val="28"/>
          <w:szCs w:val="32"/>
          <w:lang w:val="en-US" w:eastAsia="zh-CN"/>
        </w:rPr>
        <w:t>加快构建新发展格局 牢牢把握发展主动权</w:t>
      </w:r>
      <w:r>
        <w:rPr>
          <w:rFonts w:hint="eastAsia"/>
          <w:sz w:val="28"/>
          <w:szCs w:val="32"/>
        </w:rPr>
        <w:t>………………</w:t>
      </w:r>
      <w:r>
        <w:rPr>
          <w:rFonts w:hint="eastAsia"/>
          <w:sz w:val="28"/>
          <w:szCs w:val="32"/>
        </w:rPr>
        <w:t>……</w:t>
      </w:r>
      <w:r>
        <w:rPr>
          <w:rFonts w:hint="eastAsia"/>
          <w:sz w:val="28"/>
          <w:szCs w:val="32"/>
          <w:lang w:val="en-US" w:eastAsia="zh-CN"/>
        </w:rPr>
        <w:t>36</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1</w:t>
      </w:r>
      <w:r>
        <w:rPr>
          <w:rFonts w:hint="eastAsia"/>
          <w:sz w:val="28"/>
          <w:szCs w:val="32"/>
        </w:rPr>
        <w:t>.</w:t>
      </w:r>
      <w:r>
        <w:rPr>
          <w:rFonts w:hint="eastAsia"/>
          <w:sz w:val="28"/>
          <w:szCs w:val="32"/>
          <w:lang w:val="en-US" w:eastAsia="zh-CN"/>
        </w:rPr>
        <w:t>习近平回信勉励北京师范大学“优师计划”师范生 到祖国和人民最需要的地方去 努力成为党和人民满意的“四有”好老师 祝全国广大教师节日快乐</w:t>
      </w:r>
      <w:r>
        <w:rPr>
          <w:rFonts w:hint="eastAsia"/>
          <w:sz w:val="28"/>
          <w:szCs w:val="32"/>
        </w:rPr>
        <w:t>………………………………………</w:t>
      </w:r>
      <w:r>
        <w:rPr>
          <w:rFonts w:hint="eastAsia"/>
          <w:sz w:val="28"/>
          <w:szCs w:val="32"/>
        </w:rPr>
        <w:t>………………</w:t>
      </w:r>
      <w:r>
        <w:rPr>
          <w:rFonts w:hint="eastAsia"/>
          <w:sz w:val="28"/>
          <w:szCs w:val="32"/>
          <w:lang w:val="en-US" w:eastAsia="zh-CN"/>
        </w:rPr>
        <w:t>46</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2</w:t>
      </w:r>
      <w:r>
        <w:rPr>
          <w:rFonts w:hint="eastAsia"/>
          <w:sz w:val="28"/>
          <w:szCs w:val="32"/>
        </w:rPr>
        <w:t>.</w:t>
      </w:r>
      <w:r>
        <w:rPr>
          <w:rFonts w:hint="eastAsia"/>
          <w:sz w:val="28"/>
          <w:szCs w:val="32"/>
          <w:lang w:val="en-US" w:eastAsia="zh-CN"/>
        </w:rPr>
        <w:t>争</w:t>
      </w:r>
      <w:r>
        <w:rPr>
          <w:rFonts w:hint="default" w:asciiTheme="minorAscii" w:hAnsiTheme="minorAscii" w:eastAsiaTheme="minorEastAsia"/>
          <w:spacing w:val="11"/>
          <w:sz w:val="28"/>
          <w:szCs w:val="32"/>
          <w:lang w:val="en-US" w:eastAsia="zh-CN"/>
        </w:rPr>
        <w:t>做社会的好公民单位的好员工家庭的好成员</w:t>
      </w:r>
      <w:r>
        <w:rPr>
          <w:rFonts w:hint="default" w:asciiTheme="minorAscii" w:hAnsiTheme="minorAscii" w:eastAsiaTheme="minorEastAsia"/>
          <w:spacing w:val="11"/>
          <w:sz w:val="28"/>
          <w:szCs w:val="32"/>
        </w:rPr>
        <w:t>—— 习近平给“中国好人”李培生胡晓春回信在我省引发热烈反响</w:t>
      </w:r>
      <w:r>
        <w:rPr>
          <w:rFonts w:hint="eastAsia"/>
          <w:sz w:val="28"/>
          <w:szCs w:val="32"/>
        </w:rPr>
        <w:t>……………</w:t>
      </w:r>
      <w:r>
        <w:rPr>
          <w:rFonts w:hint="eastAsia"/>
          <w:sz w:val="28"/>
          <w:szCs w:val="32"/>
          <w:lang w:val="en-US" w:eastAsia="zh-CN"/>
        </w:rPr>
        <w:t>47</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3</w:t>
      </w:r>
      <w:r>
        <w:rPr>
          <w:rFonts w:hint="eastAsia"/>
          <w:sz w:val="28"/>
          <w:szCs w:val="32"/>
        </w:rPr>
        <w:t>.</w:t>
      </w:r>
      <w:r>
        <w:rPr>
          <w:rFonts w:hint="eastAsia"/>
          <w:sz w:val="28"/>
          <w:szCs w:val="32"/>
          <w:lang w:val="en-US" w:eastAsia="zh-CN"/>
        </w:rPr>
        <w:t>郑栅洁主持召开省委常委会会议学习贯彻纪检监察机关派驻机构工作规则部署常态化 扫黑除恶加强离退休干部党的建设和市县政协工作</w:t>
      </w:r>
      <w:r>
        <w:rPr>
          <w:rFonts w:hint="eastAsia"/>
          <w:sz w:val="28"/>
          <w:szCs w:val="32"/>
        </w:rPr>
        <w:t>……………………………………………………</w:t>
      </w:r>
      <w:r>
        <w:rPr>
          <w:rFonts w:hint="eastAsia"/>
          <w:sz w:val="28"/>
          <w:szCs w:val="32"/>
        </w:rPr>
        <w:t>………………</w:t>
      </w:r>
      <w:r>
        <w:rPr>
          <w:rFonts w:hint="eastAsia"/>
          <w:sz w:val="28"/>
          <w:szCs w:val="32"/>
          <w:lang w:val="en-US" w:eastAsia="zh-CN"/>
        </w:rPr>
        <w:t>50</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4</w:t>
      </w:r>
      <w:r>
        <w:rPr>
          <w:rFonts w:hint="eastAsia"/>
          <w:sz w:val="28"/>
          <w:szCs w:val="32"/>
        </w:rPr>
        <w:t>.</w:t>
      </w:r>
      <w:r>
        <w:rPr>
          <w:rFonts w:hint="eastAsia"/>
          <w:sz w:val="28"/>
          <w:szCs w:val="32"/>
          <w:lang w:val="en-US" w:eastAsia="zh-CN"/>
        </w:rPr>
        <w:t>2022年度长三角地区主要领导座谈会在上海举行共担新使命同谱长三角一体化发展新篇章李强吴政隆袁家军郑栅洁龚正许昆林王浩王清宪出席</w:t>
      </w:r>
      <w:r>
        <w:rPr>
          <w:rFonts w:hint="eastAsia"/>
          <w:sz w:val="28"/>
          <w:szCs w:val="32"/>
        </w:rPr>
        <w:t>……………………………………………</w:t>
      </w:r>
      <w:r>
        <w:rPr>
          <w:rFonts w:hint="eastAsia"/>
          <w:sz w:val="28"/>
          <w:szCs w:val="32"/>
        </w:rPr>
        <w:t>………………</w:t>
      </w:r>
      <w:r>
        <w:rPr>
          <w:rFonts w:hint="eastAsia"/>
          <w:sz w:val="28"/>
          <w:szCs w:val="32"/>
          <w:lang w:val="en-US" w:eastAsia="zh-CN"/>
        </w:rPr>
        <w:t>52</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5</w:t>
      </w:r>
      <w:r>
        <w:rPr>
          <w:rFonts w:hint="eastAsia"/>
          <w:sz w:val="28"/>
          <w:szCs w:val="32"/>
        </w:rPr>
        <w:t>.</w:t>
      </w:r>
      <w:r>
        <w:rPr>
          <w:rFonts w:hint="eastAsia"/>
          <w:sz w:val="28"/>
          <w:szCs w:val="32"/>
          <w:lang w:val="en-US" w:eastAsia="zh-CN"/>
        </w:rPr>
        <w:t>郑栅洁在省委常委会扩大会议上强调深入学习贯彻习近平总书记考察安徽重要讲话指示精神以走深走实落地见效的实际行动迎接党的二十大胜利召开王清宪唐良智出席</w:t>
      </w:r>
      <w:r>
        <w:rPr>
          <w:rFonts w:hint="eastAsia"/>
          <w:sz w:val="28"/>
          <w:szCs w:val="32"/>
        </w:rPr>
        <w:t>………</w:t>
      </w:r>
      <w:r>
        <w:rPr>
          <w:rFonts w:hint="eastAsia"/>
          <w:sz w:val="28"/>
          <w:szCs w:val="32"/>
        </w:rPr>
        <w:t>………………………</w:t>
      </w:r>
      <w:r>
        <w:rPr>
          <w:rFonts w:hint="eastAsia"/>
          <w:sz w:val="28"/>
          <w:szCs w:val="32"/>
          <w:lang w:val="en-US" w:eastAsia="zh-CN"/>
        </w:rPr>
        <w:t>59</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rPr>
        <w:t>1</w:t>
      </w:r>
      <w:r>
        <w:rPr>
          <w:rFonts w:hint="eastAsia"/>
          <w:sz w:val="28"/>
          <w:szCs w:val="32"/>
          <w:lang w:val="en-US" w:eastAsia="zh-CN"/>
        </w:rPr>
        <w:t>6</w:t>
      </w:r>
      <w:r>
        <w:rPr>
          <w:rFonts w:hint="eastAsia"/>
          <w:sz w:val="28"/>
          <w:szCs w:val="32"/>
        </w:rPr>
        <w:t>.</w:t>
      </w:r>
      <w:r>
        <w:rPr>
          <w:rFonts w:hint="eastAsia"/>
          <w:sz w:val="28"/>
          <w:szCs w:val="32"/>
          <w:lang w:val="en-US" w:eastAsia="zh-CN"/>
        </w:rPr>
        <w:t>郑</w:t>
      </w:r>
      <w:r>
        <w:rPr>
          <w:rFonts w:hint="default" w:asciiTheme="minorAscii" w:hAnsiTheme="minorAscii" w:eastAsiaTheme="minorEastAsia"/>
          <w:spacing w:val="-6"/>
          <w:sz w:val="28"/>
          <w:szCs w:val="32"/>
          <w:lang w:val="en-US" w:eastAsia="zh-CN"/>
        </w:rPr>
        <w:t>栅洁在省委理论学习中心组学习会议上强调坚持军事需求导向加强军地沟通协作 为实施新时代人才强军战略贡献力量王清宪出席</w:t>
      </w:r>
      <w:r>
        <w:rPr>
          <w:rFonts w:hint="eastAsia"/>
          <w:sz w:val="28"/>
          <w:szCs w:val="32"/>
        </w:rPr>
        <w:t>…</w:t>
      </w:r>
      <w:r>
        <w:rPr>
          <w:rFonts w:hint="eastAsia"/>
          <w:sz w:val="28"/>
          <w:szCs w:val="32"/>
          <w:lang w:val="en-US" w:eastAsia="zh-CN"/>
        </w:rPr>
        <w:t>61</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17</w:t>
      </w:r>
      <w:r>
        <w:rPr>
          <w:rFonts w:hint="eastAsia"/>
          <w:sz w:val="28"/>
          <w:szCs w:val="32"/>
        </w:rPr>
        <w:t>.</w:t>
      </w:r>
      <w:r>
        <w:rPr>
          <w:rFonts w:hint="eastAsia"/>
          <w:sz w:val="28"/>
          <w:szCs w:val="32"/>
          <w:lang w:val="en-US" w:eastAsia="zh-CN"/>
        </w:rPr>
        <w:t>郑</w:t>
      </w:r>
      <w:r>
        <w:rPr>
          <w:rFonts w:hint="default" w:asciiTheme="minorAscii" w:hAnsiTheme="minorAscii" w:eastAsiaTheme="minorEastAsia"/>
          <w:spacing w:val="-6"/>
          <w:sz w:val="28"/>
          <w:szCs w:val="32"/>
          <w:lang w:val="en-US" w:eastAsia="zh-CN"/>
        </w:rPr>
        <w:t>栅洁主持召开省委常委会会议学习贯彻习近平总书记重要讲话和重要回信精神 研究部署加强公民道德建设和烈士褒扬工作</w:t>
      </w:r>
      <w:r>
        <w:rPr>
          <w:rFonts w:hint="eastAsia"/>
          <w:sz w:val="28"/>
          <w:szCs w:val="32"/>
        </w:rPr>
        <w:t>…………</w:t>
      </w:r>
      <w:r>
        <w:rPr>
          <w:rFonts w:hint="eastAsia"/>
          <w:sz w:val="28"/>
          <w:szCs w:val="32"/>
          <w:lang w:val="en-US" w:eastAsia="zh-CN"/>
        </w:rPr>
        <w:t>63</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18</w:t>
      </w:r>
      <w:r>
        <w:rPr>
          <w:rFonts w:hint="eastAsia"/>
          <w:sz w:val="28"/>
          <w:szCs w:val="32"/>
        </w:rPr>
        <w:t>.</w:t>
      </w:r>
      <w:r>
        <w:rPr>
          <w:rFonts w:hint="default" w:asciiTheme="minorAscii" w:hAnsiTheme="minorAscii" w:eastAsiaTheme="minorEastAsia"/>
          <w:spacing w:val="-6"/>
          <w:sz w:val="28"/>
          <w:szCs w:val="32"/>
        </w:rPr>
        <w:t>省委常委会会议强调只争朝夕奋勇争先主动靠上去积极融进去 推动长三角地区主要领导座谈会精神落地落实郑栅洁主持会议</w:t>
      </w:r>
      <w:r>
        <w:rPr>
          <w:rFonts w:hint="eastAsia"/>
          <w:sz w:val="28"/>
          <w:szCs w:val="32"/>
        </w:rPr>
        <w:t>………</w:t>
      </w:r>
      <w:r>
        <w:rPr>
          <w:rFonts w:hint="eastAsia"/>
          <w:sz w:val="28"/>
          <w:szCs w:val="32"/>
        </w:rPr>
        <w:t>…</w:t>
      </w:r>
      <w:r>
        <w:rPr>
          <w:rFonts w:hint="eastAsia"/>
          <w:sz w:val="28"/>
          <w:szCs w:val="32"/>
          <w:lang w:val="en-US" w:eastAsia="zh-CN"/>
        </w:rPr>
        <w:t>65</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19</w:t>
      </w:r>
      <w:r>
        <w:rPr>
          <w:rFonts w:hint="eastAsia"/>
          <w:sz w:val="28"/>
          <w:szCs w:val="32"/>
        </w:rPr>
        <w:t>.郑栅洁主持召开十一届省委全面深化改革委员会第三次会议强调认真贯彻落实习近平总书记重要讲话精神 坚持系统集成协同高效以改革增动力添活力王清宪出席……………………</w:t>
      </w:r>
      <w:r>
        <w:rPr>
          <w:rFonts w:hint="eastAsia"/>
          <w:sz w:val="28"/>
          <w:szCs w:val="32"/>
        </w:rPr>
        <w:t>…</w:t>
      </w:r>
      <w:r>
        <w:rPr>
          <w:rFonts w:hint="eastAsia"/>
          <w:sz w:val="28"/>
          <w:szCs w:val="32"/>
        </w:rPr>
        <w:t>…</w:t>
      </w:r>
      <w:r>
        <w:rPr>
          <w:rFonts w:hint="eastAsia"/>
          <w:sz w:val="28"/>
          <w:szCs w:val="32"/>
        </w:rPr>
        <w:t>……………</w:t>
      </w:r>
      <w:r>
        <w:rPr>
          <w:rFonts w:hint="eastAsia"/>
          <w:sz w:val="28"/>
          <w:szCs w:val="32"/>
          <w:lang w:val="en-US" w:eastAsia="zh-CN"/>
        </w:rPr>
        <w:t>67</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20</w:t>
      </w:r>
      <w:r>
        <w:rPr>
          <w:rFonts w:hint="eastAsia"/>
          <w:sz w:val="28"/>
          <w:szCs w:val="32"/>
        </w:rPr>
        <w:t>.郑栅洁在省碳达峰碳中和工作领导小组第二次会议上强调</w:t>
      </w:r>
      <w:r>
        <w:rPr>
          <w:rFonts w:hint="eastAsia"/>
          <w:sz w:val="28"/>
          <w:szCs w:val="32"/>
          <w:lang w:val="en-US" w:eastAsia="zh-CN"/>
        </w:rPr>
        <w:t xml:space="preserve"> </w:t>
      </w:r>
      <w:r>
        <w:rPr>
          <w:rFonts w:hint="eastAsia"/>
          <w:sz w:val="28"/>
          <w:szCs w:val="32"/>
        </w:rPr>
        <w:t>坚持以新发展理念推进碳达峰碳中和 促进安徽经济社会发展全面绿色转型王清宪出席…………………………………………</w:t>
      </w:r>
      <w:r>
        <w:rPr>
          <w:rFonts w:hint="eastAsia"/>
          <w:sz w:val="28"/>
          <w:szCs w:val="32"/>
        </w:rPr>
        <w:t>………………</w:t>
      </w:r>
      <w:r>
        <w:rPr>
          <w:rFonts w:hint="eastAsia"/>
          <w:sz w:val="28"/>
          <w:szCs w:val="32"/>
          <w:lang w:val="en-US" w:eastAsia="zh-CN"/>
        </w:rPr>
        <w:t>70</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21</w:t>
      </w:r>
      <w:r>
        <w:rPr>
          <w:rFonts w:hint="eastAsia"/>
          <w:sz w:val="28"/>
          <w:szCs w:val="32"/>
        </w:rPr>
        <w:t>.省</w:t>
      </w:r>
      <w:r>
        <w:rPr>
          <w:rFonts w:hint="default" w:asciiTheme="minorAscii" w:hAnsiTheme="minorAscii" w:eastAsiaTheme="minorEastAsia"/>
          <w:spacing w:val="-6"/>
          <w:sz w:val="28"/>
          <w:szCs w:val="32"/>
        </w:rPr>
        <w:t>委常委会会议强调提高政治站位坚持稳字当头办好自己的事</w:t>
      </w:r>
      <w:r>
        <w:rPr>
          <w:rFonts w:hint="default" w:asciiTheme="minorAscii" w:hAnsiTheme="minorAscii" w:eastAsiaTheme="minorEastAsia"/>
          <w:spacing w:val="-6"/>
          <w:sz w:val="28"/>
          <w:szCs w:val="32"/>
          <w:lang w:val="en-US" w:eastAsia="zh-CN"/>
        </w:rPr>
        <w:t xml:space="preserve"> </w:t>
      </w:r>
      <w:r>
        <w:rPr>
          <w:rFonts w:hint="default" w:asciiTheme="minorAscii" w:hAnsiTheme="minorAscii" w:eastAsiaTheme="minorEastAsia"/>
          <w:spacing w:val="-6"/>
          <w:sz w:val="28"/>
          <w:szCs w:val="32"/>
        </w:rPr>
        <w:t>以实际行动和优异成绩迎接党的二十大胜利召开郑栅洁主持会议</w:t>
      </w:r>
      <w:r>
        <w:rPr>
          <w:rFonts w:hint="eastAsia"/>
          <w:sz w:val="28"/>
          <w:szCs w:val="32"/>
        </w:rPr>
        <w:t>………</w:t>
      </w:r>
      <w:r>
        <w:rPr>
          <w:rFonts w:hint="eastAsia"/>
          <w:sz w:val="28"/>
          <w:szCs w:val="32"/>
          <w:lang w:val="en-US" w:eastAsia="zh-CN"/>
        </w:rPr>
        <w:t>72</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22</w:t>
      </w:r>
      <w:r>
        <w:rPr>
          <w:rFonts w:hint="eastAsia"/>
          <w:sz w:val="28"/>
          <w:szCs w:val="32"/>
        </w:rPr>
        <w:t>.郑</w:t>
      </w:r>
      <w:r>
        <w:rPr>
          <w:rFonts w:hint="default" w:asciiTheme="minorAscii" w:hAnsiTheme="minorAscii" w:eastAsiaTheme="minorEastAsia"/>
          <w:spacing w:val="-6"/>
          <w:sz w:val="28"/>
          <w:szCs w:val="32"/>
        </w:rPr>
        <w:t>栅洁在省委理论学习中心组学习报告会上强调</w:t>
      </w:r>
      <w:r>
        <w:rPr>
          <w:rFonts w:hint="default" w:asciiTheme="minorAscii" w:hAnsiTheme="minorAscii" w:eastAsiaTheme="minorEastAsia"/>
          <w:spacing w:val="-6"/>
          <w:sz w:val="28"/>
          <w:szCs w:val="32"/>
          <w:lang w:val="en-US" w:eastAsia="zh-CN"/>
        </w:rPr>
        <w:t xml:space="preserve"> </w:t>
      </w:r>
      <w:r>
        <w:rPr>
          <w:rFonts w:hint="default" w:asciiTheme="minorAscii" w:hAnsiTheme="minorAscii" w:eastAsiaTheme="minorEastAsia"/>
          <w:spacing w:val="-6"/>
          <w:sz w:val="28"/>
          <w:szCs w:val="32"/>
        </w:rPr>
        <w:t>深入学习贯彻习近平经济思想</w:t>
      </w:r>
      <w:r>
        <w:rPr>
          <w:rFonts w:hint="default" w:asciiTheme="minorAscii" w:hAnsiTheme="minorAscii" w:eastAsiaTheme="minorEastAsia"/>
          <w:spacing w:val="-6"/>
          <w:sz w:val="28"/>
          <w:szCs w:val="32"/>
          <w:lang w:val="en-US" w:eastAsia="zh-CN"/>
        </w:rPr>
        <w:t xml:space="preserve"> </w:t>
      </w:r>
      <w:r>
        <w:rPr>
          <w:rFonts w:hint="default" w:asciiTheme="minorAscii" w:hAnsiTheme="minorAscii" w:eastAsiaTheme="minorEastAsia"/>
          <w:spacing w:val="-6"/>
          <w:sz w:val="28"/>
          <w:szCs w:val="32"/>
        </w:rPr>
        <w:t>奋力推动安徽经济高质量发展</w:t>
      </w:r>
      <w:r>
        <w:rPr>
          <w:rFonts w:hint="default" w:asciiTheme="minorAscii" w:hAnsiTheme="minorAscii" w:eastAsiaTheme="minorEastAsia"/>
          <w:spacing w:val="-6"/>
          <w:sz w:val="28"/>
          <w:szCs w:val="32"/>
          <w:lang w:val="en-US" w:eastAsia="zh-CN"/>
        </w:rPr>
        <w:t xml:space="preserve"> </w:t>
      </w:r>
      <w:r>
        <w:rPr>
          <w:rFonts w:hint="default" w:asciiTheme="minorAscii" w:hAnsiTheme="minorAscii" w:eastAsiaTheme="minorEastAsia"/>
          <w:spacing w:val="-6"/>
          <w:sz w:val="28"/>
          <w:szCs w:val="32"/>
        </w:rPr>
        <w:t>王清宪唐良智出席</w:t>
      </w:r>
      <w:r>
        <w:rPr>
          <w:rFonts w:hint="eastAsia"/>
          <w:sz w:val="28"/>
          <w:szCs w:val="32"/>
        </w:rPr>
        <w:t>……</w:t>
      </w:r>
      <w:r>
        <w:rPr>
          <w:rFonts w:hint="eastAsia"/>
          <w:sz w:val="28"/>
          <w:szCs w:val="32"/>
          <w:lang w:val="en-US" w:eastAsia="zh-CN"/>
        </w:rPr>
        <w:t>74</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23</w:t>
      </w:r>
      <w:r>
        <w:rPr>
          <w:rFonts w:hint="eastAsia"/>
          <w:sz w:val="28"/>
          <w:szCs w:val="32"/>
        </w:rPr>
        <w:t>.2022年国家网络安全宣传周开幕式在合肥举行</w:t>
      </w:r>
      <w:r>
        <w:rPr>
          <w:rFonts w:hint="eastAsia"/>
          <w:sz w:val="28"/>
          <w:szCs w:val="32"/>
          <w:lang w:val="en-US" w:eastAsia="zh-CN"/>
        </w:rPr>
        <w:t xml:space="preserve"> </w:t>
      </w:r>
      <w:r>
        <w:rPr>
          <w:rFonts w:hint="eastAsia"/>
          <w:sz w:val="28"/>
          <w:szCs w:val="32"/>
        </w:rPr>
        <w:t>庄荣文讲话 郑栅洁致辞 黄晓薇发言 王清宪主持…………</w:t>
      </w:r>
      <w:r>
        <w:rPr>
          <w:rFonts w:hint="eastAsia"/>
          <w:sz w:val="28"/>
          <w:szCs w:val="32"/>
          <w:lang w:eastAsia="zh-CN"/>
        </w:rPr>
        <w:t>………………</w:t>
      </w:r>
      <w:r>
        <w:rPr>
          <w:rFonts w:hint="eastAsia"/>
          <w:sz w:val="28"/>
          <w:szCs w:val="32"/>
          <w:lang w:eastAsia="zh-CN"/>
        </w:rPr>
        <w:t>…………</w:t>
      </w:r>
      <w:r>
        <w:rPr>
          <w:rFonts w:hint="eastAsia"/>
          <w:sz w:val="28"/>
          <w:szCs w:val="32"/>
          <w:lang w:val="en-US" w:eastAsia="zh-CN"/>
        </w:rPr>
        <w:t>76</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24</w:t>
      </w:r>
      <w:r>
        <w:rPr>
          <w:rFonts w:hint="eastAsia"/>
          <w:sz w:val="28"/>
          <w:szCs w:val="32"/>
        </w:rPr>
        <w:t>.郑栅洁与我省受表彰的全国“人民满意的公务员”和“人民满意的公务员集体”代表座谈时强调牢记职责使命勇于担当作为</w:t>
      </w:r>
      <w:r>
        <w:rPr>
          <w:rFonts w:hint="eastAsia"/>
          <w:sz w:val="28"/>
          <w:szCs w:val="32"/>
          <w:lang w:val="en-US" w:eastAsia="zh-CN"/>
        </w:rPr>
        <w:t xml:space="preserve"> </w:t>
      </w:r>
      <w:r>
        <w:rPr>
          <w:rFonts w:hint="eastAsia"/>
          <w:sz w:val="28"/>
          <w:szCs w:val="32"/>
        </w:rPr>
        <w:t>以更高标准干在实处走在前列王清宪主持………</w:t>
      </w:r>
      <w:r>
        <w:rPr>
          <w:rFonts w:hint="eastAsia"/>
          <w:sz w:val="28"/>
          <w:szCs w:val="32"/>
          <w:lang w:eastAsia="zh-CN"/>
        </w:rPr>
        <w:t>……</w:t>
      </w:r>
      <w:r>
        <w:rPr>
          <w:rFonts w:hint="eastAsia"/>
          <w:sz w:val="28"/>
          <w:szCs w:val="32"/>
        </w:rPr>
        <w:t>……</w:t>
      </w:r>
      <w:r>
        <w:rPr>
          <w:rFonts w:hint="eastAsia"/>
          <w:sz w:val="28"/>
          <w:szCs w:val="32"/>
          <w:lang w:eastAsia="zh-CN"/>
        </w:rPr>
        <w:t>………………</w:t>
      </w:r>
      <w:r>
        <w:rPr>
          <w:rFonts w:hint="eastAsia"/>
          <w:sz w:val="28"/>
          <w:szCs w:val="32"/>
          <w:lang w:val="en-US" w:eastAsia="zh-CN"/>
        </w:rPr>
        <w:t>79</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25</w:t>
      </w:r>
      <w:r>
        <w:rPr>
          <w:rFonts w:hint="eastAsia"/>
          <w:sz w:val="28"/>
          <w:szCs w:val="32"/>
        </w:rPr>
        <w:t>.教育部召开学习贯彻习近平总书记给“青年红色筑梦之旅”活动大学生重要回信精神五周年座谈会………………………</w:t>
      </w:r>
      <w:r>
        <w:rPr>
          <w:rFonts w:hint="eastAsia"/>
          <w:sz w:val="28"/>
          <w:szCs w:val="32"/>
          <w:lang w:eastAsia="zh-CN"/>
        </w:rPr>
        <w:t>…………</w:t>
      </w:r>
      <w:r>
        <w:rPr>
          <w:rFonts w:hint="eastAsia"/>
          <w:sz w:val="28"/>
          <w:szCs w:val="32"/>
          <w:lang w:val="en-US" w:eastAsia="zh-CN"/>
        </w:rPr>
        <w:t>81</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26</w:t>
      </w:r>
      <w:r>
        <w:rPr>
          <w:rFonts w:hint="eastAsia"/>
          <w:sz w:val="28"/>
          <w:szCs w:val="32"/>
        </w:rPr>
        <w:t>.教育部部署推进新时代普通高等学校学历继续教育改革………</w:t>
      </w:r>
      <w:r>
        <w:rPr>
          <w:rFonts w:hint="eastAsia"/>
          <w:sz w:val="28"/>
          <w:szCs w:val="32"/>
          <w:lang w:val="en-US" w:eastAsia="zh-CN"/>
        </w:rPr>
        <w:t>82</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pPr>
      <w:r>
        <w:rPr>
          <w:rFonts w:hint="eastAsia"/>
          <w:sz w:val="28"/>
          <w:szCs w:val="32"/>
          <w:lang w:val="en-US" w:eastAsia="zh-CN"/>
        </w:rPr>
        <w:t>27.</w:t>
      </w:r>
      <w:r>
        <w:rPr>
          <w:rFonts w:hint="default" w:asciiTheme="minorAscii" w:hAnsiTheme="minorAscii" w:eastAsiaTheme="minorEastAsia"/>
          <w:spacing w:val="-6"/>
          <w:sz w:val="28"/>
          <w:szCs w:val="32"/>
        </w:rPr>
        <w:t>怀进鹏在世界职业技术教育发展大会主论坛发表主旨</w:t>
      </w:r>
      <w:r>
        <w:rPr>
          <w:rFonts w:hint="default" w:asciiTheme="minorAscii" w:hAnsiTheme="minorAscii" w:eastAsiaTheme="minorEastAsia"/>
          <w:spacing w:val="-6"/>
          <w:sz w:val="28"/>
          <w:szCs w:val="32"/>
          <w:lang w:val="en-US" w:eastAsia="zh-CN"/>
        </w:rPr>
        <w:t>演讲</w:t>
      </w:r>
      <w:r>
        <w:rPr>
          <w:rFonts w:hint="eastAsia"/>
          <w:sz w:val="28"/>
          <w:szCs w:val="32"/>
          <w:lang w:val="en-US" w:eastAsia="zh-CN"/>
        </w:rPr>
        <w:t>……</w:t>
      </w:r>
      <w:r>
        <w:rPr>
          <w:rFonts w:hint="eastAsia"/>
          <w:sz w:val="28"/>
          <w:szCs w:val="32"/>
        </w:rPr>
        <w:t>…</w:t>
      </w:r>
      <w:r>
        <w:rPr>
          <w:rFonts w:hint="eastAsia"/>
          <w:sz w:val="28"/>
          <w:szCs w:val="32"/>
          <w:lang w:val="en-US" w:eastAsia="zh-CN"/>
        </w:rPr>
        <w:t>84</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sz w:val="28"/>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sz w:val="28"/>
          <w:szCs w:val="32"/>
          <w:lang w:val="en-US" w:eastAsia="zh-CN"/>
        </w:rPr>
        <w:t>28.</w:t>
      </w:r>
      <w:r>
        <w:rPr>
          <w:rFonts w:hint="eastAsia"/>
          <w:sz w:val="28"/>
          <w:szCs w:val="32"/>
        </w:rPr>
        <w:t>第25届全国推广普通话宣传周开幕………………………</w:t>
      </w:r>
      <w:r>
        <w:rPr>
          <w:rFonts w:hint="eastAsia"/>
          <w:sz w:val="28"/>
          <w:szCs w:val="32"/>
        </w:rPr>
        <w:t>………</w:t>
      </w:r>
      <w:r>
        <w:rPr>
          <w:rFonts w:hint="eastAsia"/>
          <w:sz w:val="28"/>
          <w:szCs w:val="32"/>
          <w:lang w:val="en-US" w:eastAsia="zh-CN"/>
        </w:rPr>
        <w:t>86</w:t>
      </w:r>
    </w:p>
    <w:p>
      <w:pPr>
        <w:widowControl/>
        <w:shd w:val="clear" w:color="auto" w:fill="FFFFFF"/>
        <w:spacing w:before="150" w:after="150" w:line="480" w:lineRule="atLeast"/>
        <w:jc w:val="center"/>
        <w:outlineLvl w:val="0"/>
        <w:rPr>
          <w:rFonts w:hint="eastAsia" w:ascii="方正黑体简体" w:hAnsi="方正黑体简体" w:eastAsia="方正黑体简体" w:cs="方正黑体简体"/>
          <w:b w:val="0"/>
          <w:bCs w:val="0"/>
          <w:sz w:val="36"/>
          <w:szCs w:val="36"/>
        </w:rPr>
      </w:pPr>
      <w:bookmarkStart w:id="0" w:name="_Toc32060"/>
      <w:r>
        <w:rPr>
          <w:rFonts w:hint="eastAsia" w:ascii="方正黑体简体" w:hAnsi="方正黑体简体" w:eastAsia="方正黑体简体" w:cs="方正黑体简体"/>
          <w:b w:val="0"/>
          <w:bCs w:val="0"/>
          <w:sz w:val="36"/>
          <w:szCs w:val="36"/>
          <w:lang w:val="en-US" w:eastAsia="zh-CN"/>
        </w:rPr>
        <w:t>习近平给“中国好人”李培生胡晓春的回信</w:t>
      </w:r>
      <w:bookmarkEnd w:id="0"/>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rPr>
          <w:rFonts w:hint="eastAsia" w:ascii="宋体" w:hAnsi="宋体" w:eastAsia="宋体" w:cs="Times New Roman"/>
          <w:sz w:val="28"/>
        </w:rPr>
      </w:pPr>
      <w:r>
        <w:rPr>
          <w:rFonts w:hint="default" w:ascii="宋体" w:hAnsi="宋体" w:eastAsia="宋体" w:cs="Times New Roman"/>
          <w:sz w:val="28"/>
        </w:rPr>
        <w:t>李培生、胡晓春同志：</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你们好！来信收到了，你们长年在山崖间清洁环境，日复一日呵护着千年迎客松，用心用情守护美丽的黄山，充分体现了敬业奉献精神。</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国好人”最可贵的地方就是在平凡工作中创造不平凡的业绩。希望你们继续发挥好榜样作用，积极传播真善美、传递正能量，带动更多身边人向上向善，弘扬社会主义核心价值观，争做社会的好公民、单位的好员工、家庭的好成员，为实现中华民族伟大复兴奉献自己的光和热。</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jc w:val="center"/>
        <w:rPr>
          <w:rFonts w:hint="eastAsia" w:ascii="宋体" w:hAnsi="宋体" w:eastAsia="宋体" w:cs="Times New Roman"/>
          <w:sz w:val="28"/>
        </w:rPr>
      </w:pPr>
      <w:r>
        <w:rPr>
          <w:rFonts w:hint="eastAsia" w:ascii="宋体" w:hAnsi="宋体" w:eastAsia="宋体" w:cs="Times New Roman"/>
          <w:sz w:val="28"/>
          <w:lang w:val="en-US" w:eastAsia="zh-CN"/>
        </w:rPr>
        <w:t xml:space="preserve">                                        </w:t>
      </w:r>
      <w:r>
        <w:rPr>
          <w:rFonts w:hint="default" w:ascii="宋体" w:hAnsi="宋体" w:eastAsia="宋体" w:cs="Times New Roman"/>
          <w:sz w:val="28"/>
        </w:rPr>
        <w:t>习近平</w:t>
      </w:r>
    </w:p>
    <w:p>
      <w:pPr>
        <w:widowControl/>
        <w:spacing w:line="510" w:lineRule="exact"/>
        <w:ind w:firstLine="560" w:firstLineChars="200"/>
        <w:jc w:val="right"/>
        <w:rPr>
          <w:rFonts w:hint="default" w:ascii="宋体" w:hAnsi="宋体" w:eastAsia="宋体" w:cs="Times New Roman"/>
          <w:sz w:val="28"/>
        </w:rPr>
      </w:pPr>
      <w:r>
        <w:rPr>
          <w:rFonts w:hint="default" w:ascii="宋体" w:hAnsi="宋体" w:eastAsia="宋体" w:cs="Times New Roman"/>
          <w:sz w:val="28"/>
        </w:rPr>
        <w:t>2022年8月13日</w:t>
      </w: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pacing w:line="510" w:lineRule="exact"/>
        <w:ind w:firstLine="560" w:firstLineChars="200"/>
        <w:jc w:val="right"/>
        <w:rPr>
          <w:rFonts w:hint="default" w:ascii="宋体" w:hAnsi="宋体" w:eastAsia="宋体" w:cs="Times New Roman"/>
          <w:sz w:val="28"/>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lang w:val="en-US" w:eastAsia="zh-CN"/>
        </w:rPr>
      </w:pPr>
      <w:bookmarkStart w:id="1" w:name="_Toc20692"/>
    </w:p>
    <w:p>
      <w:pPr>
        <w:keepNext w:val="0"/>
        <w:keepLines w:val="0"/>
        <w:pageBreakBefore w:val="0"/>
        <w:widowControl/>
        <w:shd w:val="clear" w:color="auto" w:fill="FFFFFF"/>
        <w:kinsoku/>
        <w:wordWrap/>
        <w:overflowPunct/>
        <w:topLinePunct w:val="0"/>
        <w:autoSpaceDE/>
        <w:autoSpaceDN/>
        <w:bidi w:val="0"/>
        <w:adjustRightInd/>
        <w:snapToGrid/>
        <w:spacing w:line="480" w:lineRule="atLeast"/>
        <w:jc w:val="left"/>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28"/>
          <w:szCs w:val="28"/>
          <w:lang w:val="en-US" w:eastAsia="zh-CN"/>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深入学习宣传贯彻习近平总书记重要回信精神</w:t>
      </w:r>
      <w:r>
        <w:rPr>
          <w:rFonts w:hint="eastAsia" w:ascii="方正黑体简体" w:hAnsi="方正黑体简体" w:eastAsia="方正黑体简体" w:cs="方正黑体简体"/>
          <w:b w:val="0"/>
          <w:bCs w:val="0"/>
          <w:sz w:val="36"/>
          <w:szCs w:val="36"/>
          <w:lang w:val="en-US" w:eastAsia="zh-CN"/>
        </w:rPr>
        <w:br w:type="textWrapping"/>
      </w:r>
      <w:r>
        <w:rPr>
          <w:rFonts w:hint="eastAsia" w:ascii="方正黑体简体" w:hAnsi="方正黑体简体" w:eastAsia="方正黑体简体" w:cs="方正黑体简体"/>
          <w:b w:val="0"/>
          <w:bCs w:val="0"/>
          <w:sz w:val="36"/>
          <w:szCs w:val="36"/>
          <w:lang w:val="en-US" w:eastAsia="zh-CN"/>
        </w:rPr>
        <w:t>发挥好人榜样作用积极传播真善美传递正能量</w:t>
      </w:r>
      <w:r>
        <w:rPr>
          <w:rFonts w:hint="eastAsia" w:ascii="方正黑体简体" w:hAnsi="方正黑体简体" w:eastAsia="方正黑体简体" w:cs="方正黑体简体"/>
          <w:b w:val="0"/>
          <w:bCs w:val="0"/>
          <w:sz w:val="36"/>
          <w:szCs w:val="36"/>
          <w:lang w:val="en-US" w:eastAsia="zh-CN"/>
        </w:rPr>
        <w:br w:type="textWrapping"/>
      </w:r>
      <w:r>
        <w:rPr>
          <w:rFonts w:hint="eastAsia" w:ascii="方正黑体简体" w:hAnsi="方正黑体简体" w:eastAsia="方正黑体简体" w:cs="方正黑体简体"/>
          <w:b w:val="0"/>
          <w:bCs w:val="0"/>
          <w:sz w:val="36"/>
          <w:szCs w:val="36"/>
          <w:lang w:val="en-US" w:eastAsia="zh-CN"/>
        </w:rPr>
        <w:t>郑栅洁主持会议</w:t>
      </w:r>
      <w:bookmarkEnd w:id="1"/>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"javascript:void(0)" \o "分享到微信"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"javascript:void(0)" \o "分享到新浪微博"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"javascript:void(0)" \o "分享到QQ空间"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lang w:val="en-US" w:eastAsia="zh-CN"/>
        </w:rPr>
        <w:fldChar w:fldCharType="end"/>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8月15日上午，省委书记郑栅洁主持召开省委常委会会议，认真学习习近平总书记给黄山风景区工作人员李培生、胡晓春的重要回信精神，研究部署我省贯彻落实工作。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习近平总书记的重要回信，高屋建瓴、内涵丰富，情真意切、语重心长，充分体现了对“中国好人”的关怀关爱、对精神文明建设的高度重视、对安徽工作的关心，不仅是写给李培生、胡晓春个人的，也是写给所有“中国好人”的；不仅是李培生、胡晓春本人的光荣，也是全省人民的光荣。我们要衷心拥护“两个确立”、忠诚践行“两个维护”，全面做好习近平总书记重要回信的学习宣传贯彻工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要深入抓学习，深刻领会和把握习近平总书记重要回信的重大意义和丰富内涵。我们要领会把握习近平总书记重要回信的深远战略考量、深刻思想内涵、寄予的殷切期望，进一步吃透精髓要义，更好地武装头脑、指导实践、推动工作。各地各部门要结合工作实际深学细悟、笃信笃行，推动精神文明建设落细落小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要深入抓宣传，积极营造向上向善的浓厚氛围。要精心组织有深度、有影响的宣传报道，迅速掀起宣传热潮，推动习近平总书记重要回信精神进企业、进农村、进机关、进校园、进社区、进网站。要广泛宣传好人模范的先进事迹和崇高精神，用心讲好模范故事，引导人们争做社会的好公民、单位的好员工、家庭的好成员。要进一步创新方式方法，善于运用群众喜闻乐见的宣传形式，塑造有血有肉、接地气、有温度的鲜活形象，带动更多人见贤思齐、争当先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要深入抓贯彻，进一步加强新时代思想道德和精神文明建设。要大力选树好人模范，持续推出各行各业先进典型，完善褒奖好人模范的政策措施，让尊重好人模范具体化、有规则、可操作。要积极培育和践行社会主义核心价值观，扎实开展弘扬时代新风行动和道德实践活动，加强道德建设领域的突出问题治理，抓好网络空间道德建设，创新社会主义核心价值观融入日常生活的工作载体，引导人们在平凡工作中创造不平凡的业绩。要提升精神文明建设质效，建立健全发挥好人模范榜样作用的常态化机制，大力加强家庭家教家风建设，扎实开展群众性精神文明创建活动，深化移风易俗，推动新时代文明实践向广度深度拓展，为建设现代化美好安徽汇聚强大精神力量。</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习</w:t>
      </w:r>
      <w:r>
        <w:rPr>
          <w:rFonts w:hint="eastAsia" w:ascii="方正黑体简体" w:hAnsi="方正黑体简体" w:eastAsia="方正黑体简体" w:cs="方正黑体简体"/>
          <w:b w:val="0"/>
          <w:bCs w:val="0"/>
          <w:sz w:val="36"/>
          <w:szCs w:val="36"/>
          <w:lang w:val="en-US" w:eastAsia="zh-CN"/>
        </w:rPr>
        <w:t>近平会见全国“人民满意的公务员”和“人民满意的公务员集体”代表</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来源：新华网</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全国“人民满意的公务员”和“人民满意的公务员集体”表彰大会30日上午在京举行。中共中央总书记、国家主席、中央军委主席习近平亲切会见受表彰代表，向他们表示诚挚问候和热烈祝贺，勉励他们牢记使命责任、勇于担当作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中共中央政治局常委、国务院总理李克强参加会见，中共中央政治局常委、中央书记处书记王沪宁参加会见并在表彰大会上讲话，中共中央政治局常委、国务院副总理韩正参加会见并在会上宣读表彰决定。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上午11时，习近平等来到人民大会堂北大厅，全场响起热烈掌声。习近平等走到代表们中间，同大家亲切交流并合影留念。</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韩正在表彰大会上宣读《中共中央、国务院关于表彰全国“人民满意的公务员”和“人民满意的公务员集体”的决定》。决定指出，在党的二十大即将召开之际，为表彰先进典型、弘扬奋斗精神，激励动员广大公务员和公务员集体奋进新征程、建功新时代，党中央、国务院决定，授予朱琴等397名同志全国“人民满意的公务员”称号；授予北京丽泽金融商务区管理委员会等198个集体全国“人民满意的公务员集体”称号。</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王沪宁在大会上讲话。他表示，习近平总书记亲切会见受表彰代表，充分体现了党中央和习近平总书记对公务员队伍建设的高度重视，对全国“人民满意的公务员”和“人民满意的公务员集体”的高度褒奖，对全国广大公务员的亲切关怀。党的十八大以来，习近平总书记围绕建设人民满意的公务员队伍作出一系列重要论述，为做好新时代公务员工作提供了根本遵循。新征程上，广大公务员要带头旗帜鲜明讲政治，带头学懂弄通做实习近平新时代中国特色社会主义思想，深刻领悟“两个确立”的决定性意义，增强“四个意识”、坚定“四个自信”、做到“两个维护”，始终在政治立场、政治方向、政治原则、政治道路上同以习近平同志为核心的党中央保持高度一致。要带头坚持以人民为中心、做密切联系群众的表率，带头贯彻新发展理念、做推动高质量发展的表率，带头遵守制度、做制度执行的表率，带头立德修身、做涵养廉洁文化的表率。要加强党对公务员工作的领导，努力建设一支让党放心、让人民满意的高素质专业化公务员队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丁薛祥、胡春华、黄坤明、肖捷参加会见并出席大会，陈希参加会见并主持大会。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大会为受表彰代表颁奖。受表彰的个人和集体代表在会上作了发言。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28"/>
          <w:szCs w:val="28"/>
          <w:lang w:val="en-US" w:eastAsia="zh-CN"/>
        </w:rPr>
        <w:t>中共中央政治局会议建议</w:t>
      </w:r>
      <w:r>
        <w:rPr>
          <w:rFonts w:hint="eastAsia" w:ascii="方正黑体简体" w:hAnsi="方正黑体简体" w:eastAsia="方正黑体简体" w:cs="方正黑体简体"/>
          <w:b w:val="0"/>
          <w:bCs w:val="0"/>
          <w:sz w:val="36"/>
          <w:szCs w:val="36"/>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中国共产党第二十次全国代表大会10月16日在北京召开 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中共中央政治局8月30日召开会议，研究中国共产党第十九届中央委员会第七次全体会议和中国共产党第二十次全国代表大会筹备工作。中共中央总书记习近平主持会议。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会议决定，中国共产党第十九届中央委员会第七次全体会议于2022年10月9日在北京召开。中共中央政治局将向党的十九届七中全会建议，中国共产党第二十次全国代表大会于2022年10月16日在北京召开。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强调，中国共产党第二十次全国代表大会，是在全党全国各族人民迈上全面建设社会主义现代化国家新征程、向第二个百年奋斗目标进军的关键时刻召开的一次十分重要的大会。大会将高举中国特色社会主义伟大旗帜，坚持马克思列宁主义、毛泽东思想、邓小平理论、“三个代表”重要思想、科学发展观，全面贯彻习近平新时代中国特色社会主义思想，认真总结过去5年工作，全面总结新时代以来以习近平同志为核心的党中央团结带领全党全国各族人民坚持和发展中国特色社会主义取得的重大成就和宝贵经验，深入分析国际国内形势，全面把握新时代新征程党和国家事业发展新要求、人民群众新期待，制定行动纲领和大政方针，动员全党全国各族人民坚定历史自信、增强历史主动，守正创新、勇毅前行，继续统筹推进“五位一体”总体布局、协调推进“四个全面”战略布局，继续扎实推进全体人民共同富裕，继续有力推进党的建设新的伟大工程，继续积极推动构建人类命运共同体，为全面建设社会主义现代化国家、全面推进中华民族伟大复兴而团结奋斗。</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大会将选举产生新一届中央委员会和中央纪律检查委员会。</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会议指出，目前大会各项筹备工作进展顺利，要继续扎实做好大会筹备工作，确保大会胜利召开。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会议还研究了其他事项。</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560" w:firstLineChars="200"/>
        <w:rPr>
          <w:rFonts w:hint="default"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28"/>
          <w:szCs w:val="28"/>
          <w:lang w:val="en-US" w:eastAsia="zh-CN"/>
        </w:rPr>
        <w:t>习近平在辽宁考察时强调</w:t>
      </w:r>
      <w:r>
        <w:rPr>
          <w:rFonts w:hint="eastAsia" w:ascii="方正黑体简体" w:hAnsi="方正黑体简体" w:eastAsia="方正黑体简体" w:cs="方正黑体简体"/>
          <w:b w:val="0"/>
          <w:bCs w:val="0"/>
          <w:sz w:val="36"/>
          <w:szCs w:val="36"/>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在新时代东北振兴上展现更大担当和作为 奋力开创辽宁振兴发展新局面</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近日在辽宁考察时强调，要贯彻党中央决策部署，坚持稳中求进工作总基调，统筹疫情防控和经济社会发展工作，统筹发展和安全，完整、准确、全面贯彻新发展理念，坚定不移推动高质量发展，扎实推进共同富裕，加快推进治理体系和治理能力现代化，深入推进全面从严治党，在新时代东北振兴上展现更大担当和作为，奋力开创辽宁振兴发展新局面，以实际行动迎接党的二十大胜利召开。</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8月16日至17日，习近平在辽宁省委书记张国清、省长李乐成陪同下，先后来到锦州、沈阳等地，深入革命纪念馆、河湖治理工程、企业、社区等进行调研。</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16日下午，习近平在锦州市首先考察了辽沈战役纪念馆。70多年前，中国共产党指挥人民军队取得辽沈战役胜利。习近平依次参观序厅、战史馆、支前馆、英烈馆，回顾东北解放战争历史和辽沈战役胜利进程，追忆广大人民群众支援前线的感人事迹和革命先烈不畏牺牲的英雄事迹。习近平指出，辽沈战役的胜利，充分体现了毛泽东同志等老一辈革命家高超的战略眼光和战略谋划。解放战争时期我们党同国民党的大决战，既是兵力火力之战，更是民心向背之争。辽沈战役胜利是东北人民全力支援拼出来的，淮海战役胜利是老百姓用小车推出来的，渡江战役胜利是老百姓用小船划出来的。民心是最大的政治，决定事业兴衰成败。只要我们党始终保持同人民群众的血肉联系，始终与人民同呼吸、共命运、心连心，就能拥有战胜一切艰难险阻的强大力量。习近平强调，学习党史是每一位党员的义务。要推动党史学习教育常态化长效化，引导广大党员、干部把学习党史作为必修课和常修课。</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亲切会见了老战士老同志和革命烈士亲属代表，向他们表示诚挚慰问。习近平指出，东北人民不仅为辽沈战役胜利和东北解放付出了巨大牺牲，也为新中国建设和抗美援朝战争胜利作出了巨大贡献，党和人民永远不会忘记。我们的红色江山是千千万万革命烈士用鲜血和生命换来的。江山就是人民，人民就是江山。我们决不允许江山变色，人民也绝不答应。吃水不忘挖井人。新中国成立70多年来，经过一代又一代人艰苦奋斗，我们的国家发生了翻天覆地的变化，人民过上了全面小康生活，中华民族屹立于世界民族之林。我们要继续向前走，努力实现中华民族伟大复兴，以告慰革命先辈和先烈。各级党委和政府要关心老战士老同志和革命烈士亲属，让老战士老同志享有幸福晚年，让烈士亲属体会到党的关怀和温暖。红色江山来之不易，守好江山责任重大。要讲好党的故事、革命的故事、英雄的故事，把红色基因传承下去，确保红色江山后继有人、代代相传。习近平祝愿老战士老同志健康长寿、生活幸福、事事如意！</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随后，习近平来到锦州东湖森林公园，考察当地加强生态环境修复情况。公园位于小凌河和女儿河交汇处北侧。2014年起，锦州市对两河进行环境综合整治，并沿河修建了10余公里绿化带，形成了滨河健身休闲带状公园。习近平察看小凌河沿岸生态环境。他强调，良好生态环境是东北地区经济社会发展的宝贵资源，也是振兴东北的一个优势。要把绿色发展理念贯穿到生态保护、环境建设、生产制造、城市发展、人民生活等各个方面，加快建设美丽中国。生态文明建设能够明显提升老百姓获得感，老百姓体会也最深刻。要坚持治山、治水、治城一体推进，科学合理规划城市的生产空间、生活空间、生态空间，多为老百姓建设休闲、健身、娱乐的公共场所。</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现场听取了辽宁省防汛工作汇报。今年北方雨水偏多，辽宁入汛以来出现多轮强降雨过程，导致农作物受损、群众财产损失。辽宁省委和省政府在中央有关部门支持下，全力做好各项救灾救助工作，及时转移受灾群众近20万人，保证受灾群众有饭吃、有衣穿、有干净水喝、有临时安全住处、有病能及时就医，保持了社会大局稳定。习近平十分关心受灾群众的救援安置情况。他指出，8月仍是北方地区防汛关键期。各级党委和政府要坚持人民至上、生命至上，加强汛情监测，及时排查风险隐患，抓细抓实各项防汛救灾措施，妥善安置受灾群众，确保人民群众生命安全。要做好灾后恢复重建规划，帮助受灾群众尽早恢复正常生产生活。要健全体制机制，完善应对预案，加强对极端天气的预警和防范，提高洪涝地质灾害防御和应急抢险救援能力。当前，一些地方遇到严重干旱，要切实做好抗旱工作。</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东湖文化广场上，正在休闲、进行文化活动的群众看到总书记来了，纷纷向总书记问好。习近平亲切地对大家说，中国式现代化是全体人民共同富裕的现代化，不能只是少数人富裕，而是要全体人民共同富裕；中国式现代化是物质文明和精神文明相协调的现代化，要弘扬中华优秀传统文化，用好红色文化，发展社会主义先进文化，丰富人民精神文化生活。党中央高度重视东北振兴。党的十八大以来，党中央实施深入推进东北振兴战略，我们对新时代东北全面振兴充满信心、也充满期待。锦州是一座英雄的城市，也是一座具有独特文化气质和深厚历史文化底蕴的城市。看到这里经过整治，生态环境、人居环境发生了巨大变化，感到很欣慰。希望大家增强保护生态、爱护环境的意识，共同守护好自己的家园。祝愿乡亲们今后生活更幸福更美好！</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17日在沈阳市考察调研。当天下午，他来到沈阳新松机器人自动化股份有限公司。在企业展厅，习近平听取辽宁新时代东北振兴整体情况介绍，察看辽宁先进科技产品集中展示，并考察了新松公司生产经营、自主创新情况。企业生产车间内，工业机器人、协作机器人、特种机器人等正在进行测试。习近平向技术人员和企业职工询问企业开展核心技术攻关等情况，对企业自主创新和产业化发展取得的成绩予以肯定，表示新松公司体现了中国速度、中国水平。</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车间外，企业员工代表围拢在一起，习近平向大家挥手致意。习近平强调，党中央实施创新驱动发展战略，格外重视自主创新，格外重视创新环境建设，努力提升我国产业水平和实力，推动我国从经济大国向经济强国、制造强国转变。当前，经济全球化遭遇逆流，保护主义抬头，但我们要坚持敞开大门搞建设。我国发展既要扎扎实实、步步为营，又要开放包容、互利共赢，积极构建以国内大循环为主体、国内国际双循环相互促进的新发展格局。要坚持自力更生，把国家和民族发展放在自己力量的基点上，牢牢掌握发展主动权。全面建设社会主义现代化强国，实现第二个百年奋斗目标，必须走自主创新之路。要时不我待推进科技自立自强，只争朝夕突破“卡脖子”问题，努力把关键核心技术和装备制造业掌握在我们自己手里。青年人朝气蓬勃、充满活力，是企业发展希望所在。各级党委和政府要营造良好环境，充分激发青年人创新创造活力，鼓励他们在各领域勇于创新、勇攀高峰，为推动新时代东北振兴作出更大贡献。</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随后来到皇姑区三台子街道牡丹社区。该社区建于上世纪80年代，共有3000多户居民，近年来经过基础设施改造和服务改善，成为基层治理示范社区。习近平先后走进社区党群服务中心、群众活动中心和养老服务中心，向社区工作者、幸福教育课堂的师生和老年志愿者了解当地加强基层党建、改善人居环境、开展为民服务等情况。在老年餐厅，习近平向正在用餐的老人们询问饭菜价格贵不贵、社区服务好不好、生活上还有什么困难。</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走进居民李水家中，察看厨房、卫生间、卧室等，之后在客厅落座并同一家人亲切交谈。大家告诉总书记，社区经过改造，冬天屋里暖和多了，道路积水的问题也解决了，环境好，心情也好。现在孩子上学有着落，老人看病有托底，邻里和睦就像一家人。看到他们日子和美兴旺，习近平十分欣慰。</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离开社区时，居民们热情欢送总书记。习近平对大家说，小康梦、强国梦、中国梦，归根到底是老百姓的“幸福梦”。中国共产党的一切奋斗都是为人民谋幸福。他指出，老旧小区改造是提升老百姓获得感的重要工作，也是实施城市更新行动的重要内容。要聚焦为民、便民、安民，尽可能改善人居环境，改造水、电、气等生活设施，更好满足居民日常生活需求，确保安全。要加强社区服务，提升服务功能。老人和小孩是社区最常住的居民，“一老一幼”是大多数家庭的主要关切。我国已经进入老龄化社会。要大力发展老龄事业和老龄产业，有条件的地方要加强养老设施建设，积极开展养老服务。未成年人健康成长事关国家和民族未来，事关千千万万家庭幸福安康。社区要积极开展各种公益性课外实践活动，促进未成年人身体健康、心理健康、心灵健康。要加强社区基层党组织建设，加强和改进社区工作，推动更多资源向社区倾斜，让老百姓体会到我们党是全心全意为人民服务的，党始终在人民群众身边。习近平祝愿大家在新时代东北全面振兴发展中生活一天比一天好。</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丁薛祥、刘鹤、陈希、何立峰和中央有关部门负责同志陪同考察。</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8月17日上午，习近平在沈阳亲切接见驻沈阳部队大校以上领导干部和团级单位主官，代表党中央和中央军委，向驻沈阳部队全体官兵致以诚挚问候，并同大家合影留念。张又侠陪同接见。</w:t>
      </w:r>
    </w:p>
    <w:p>
      <w:pPr>
        <w:widowControl/>
        <w:spacing w:line="510" w:lineRule="exact"/>
        <w:ind w:firstLine="560" w:firstLineChars="200"/>
        <w:rPr>
          <w:rFonts w:hint="default" w:ascii="宋体" w:hAnsi="宋体" w:eastAsia="宋体" w:cs="Times New Roman"/>
          <w:sz w:val="28"/>
        </w:rPr>
      </w:pPr>
    </w:p>
    <w:p>
      <w:pPr>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习近平主持召开中央全面深化改革委员会第二十七次会议强调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 xml:space="preserve"> 健全关键核心技术攻关新型举国体制 全面加强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资源节约工作</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宋体" w:hAnsi="宋体" w:eastAsia="宋体" w:cs="Times New Roman"/>
          <w:sz w:val="28"/>
        </w:rPr>
      </w:pPr>
      <w:r>
        <w:rPr>
          <w:rFonts w:hint="eastAsia" w:ascii="宋体" w:hAnsi="宋体" w:eastAsia="宋体" w:cs="Times New Roman"/>
          <w:sz w:val="28"/>
          <w:lang w:val="en-US" w:eastAsia="zh-CN"/>
        </w:rPr>
        <w:t>（</w:t>
      </w:r>
      <w:r>
        <w:rPr>
          <w:rFonts w:hint="default" w:ascii="宋体" w:hAnsi="宋体" w:eastAsia="宋体" w:cs="Times New Roman"/>
          <w:sz w:val="28"/>
          <w:lang w:val="en-US" w:eastAsia="zh-CN"/>
        </w:rPr>
        <w:t>来源：新华网</w:t>
      </w:r>
      <w:r>
        <w:rPr>
          <w:rFonts w:hint="eastAsia" w:ascii="宋体" w:hAnsi="宋体" w:eastAsia="宋体" w:cs="Times New Roman"/>
          <w:sz w:val="28"/>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中共中央总书记、国家主席、中央军委主席、中央全面深化改革委员会主任习近平9月6日下午主持召开中央全面深化改革委员会第二十七次会议，审议通过了《关于健全社会主义市场经济条件下关键核心技术攻关新型举国体制的意见》、《关于深化院士制度改革的若干意见》、《关于全面加强资源节约工作的意见》、《关于深化农村集体经营性建设用地入市试点工作的指导意见》、《关于进一步深化改革促进乡村医疗卫生体系健康发展的意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习近平在主持会议时强调，要发挥我国社会主义制度能够集中力量办大事的显著优势，强化党和国家对重大科技创新的领导，充分发挥市场机制作用，围绕国家战略需求，优化配置创新资源，强化国家战略科技力量，大幅提升科技攻关体系化能力，在若干重要领域形成竞争优势、赢得战略主动。要以完善制度、解决突出问题为重点，提高院士遴选质量，更好发挥院士作用，让院士称号进一步回归荣誉性、学术性。要完整、准确、全面贯彻新发展理念，坚持把节约资源贯穿于经济社会发展全过程、各领域，推进资源总量管理、科学配置、全面节约、循环利用，提高能源、水、粮食、土地、矿产、原材料等资源利用效率，加快资源利用方式根本转变。要深化农村集体经营性建设用地入市试点工作，严格条件、规范程序，探索解决改革中的深层次问题。要健全适应乡村特点、优质高效的乡村医疗卫生体系，让广大农民群众能够就近获得更加公平可及、系统连续的医疗卫生服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中共中央政治局常委、中央全面深化改革委员会副主任李克强、王沪宁、韩正出席会议。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会议指出，健全关键核心技术攻关新型举国体制，要把政府、市场、社会有机结合起来，科学统筹、集中力量、优化机制、协同攻关。要加强战略谋划和系统布局，坚持国家战略目标导向，瞄准事关我国产业、经济和国家安全的若干重点领域及重大任务，明确主攻方向和核心技术突破口，重点研发具有先发优势的关键技术和引领未来发展的基础前沿技术。要加强党中央集中统一领导，建立权威的决策指挥体系。要构建协同攻关的组织运行机制，高效配置科技力量和创新资源，强化跨领域跨学科协同攻关，形成关键核心技术攻关强大合力。要推动有效市场和有为政府更好结合，强化企业技术创新主体地位，加快转变政府科技管理职能，营造良好创新生态，激发创新主体活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会议强调，院士是我国科学技术方面和工程科技领域的最高荣誉称号，两院院士是推进高水平科技自立自强的重要力量。党的十八大以来，我们推动完善院士遴选评审机制、优化学科布局、实行退休退出制度、加强学风作风建设，院士制度不断完善。要注重在重大科学研究和国家重大工程中选拔院士，以重大贡献、学术水平、道德操守为准绳，防止增选中的不正之风。要加强引导规范，鼓励和支持院士专心致志开展科研工作，强化作风学风建设，排除非学术性因素干扰。要严格监督管理，强化院士科研伦理和学术规范责任，营造良好学术和科研环境。广大院士要提高政治站位，增强责任意识，在主动承担国家急难险重科研任务、解决重大原创科学问题、以身作则净化学术环境、培养青年科研人才等方面发挥好表率作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会议指出，节约资源是我国的基本国策，是维护国家资源安全、推进生态文明建设、推动高质量发展的一项重大任务。党的十八大以来，我们部署实施全面节约战略，大幅降低能源、水、土地利用强度，大力发展循环经济，在全社会倡导厉行节约、反对浪费，推动资源节约集约高效利用，取得积极成效。要突出抓好能源、工业、建筑、交通等重点领域资源节约，发挥科技创新支撑作用，促进生产领域节能降碳。要增强全民节约意识，推行简约适度、绿色低碳的生活方式，反对奢侈浪费和过度消费，努力形成全民崇尚节约的浓厚氛围。要综合运用好市场化、法治化手段，加快建立体现资源稀缺程度、生态损害成本、环境污染代价的资源价格形成机制，不断完善和逐步提高重点产业、重点产品的能耗、水耗、物耗标准，促进资源科学配置和节约高效利用。要处理好利用和节约、开发和保护、整体和局部、短期和长期的关系，既要坚持底线思维，从严监督管理，防范化解重大资源风险，也要考虑经济社会发展现实需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会议强调，推进农村集体经营性建设用地入市改革，事关农民切身利益，涉及各方面利益重大调整，必须审慎稳妥推进。试点县（市、区）数量要稳妥可控。要坚持同地同权同责，在符合规划、用途管制和依法取得前提下，推进农村集体经营性建设用地与国有建设用地同等入市、同权同价，在城乡统一的建设用地市场中交易，适用相同规则，接受市场监管。要坚持节约集约用地，坚持先规划后建设，合理布局各用途土地。要严守土地公有制性质不改变、耕地红线不突破、农民利益不受损，落实永久基本农田、生态保护红线、城镇开发边界等空间管控要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会议指出，党的十八大以来，党中央高度重视和加强乡村医疗卫生体系建设，从完善基础设施条件、人员队伍建设、机构运行机制等方面采取一系列举措，持续提升乡村医疗卫生服务能力，基本实现了农民群众公平享有基本医疗卫生服务。要重点强化县域内医疗卫生资源统筹和布局优化，合理配置乡村医疗资源。要加强人才培养和引进，统筹解决好乡村医生薪酬分配和待遇保障问题，打造一支专业化、规范化的乡村医生队伍。要提高农村地区医疗保障水平，强化乡村医疗卫生服务体系功能，加强疾病预防控制能力建设，加快构建起强大的公共卫生体系，为维护人民健康提供有力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中央全面深化改革委员会委员出席会议，中央和国家机关有关部门负责同志列席会议。</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bookmarkStart w:id="2" w:name="_Toc29989"/>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深入学习贯彻习近平生态文明思想 努力开创新时代美丽中国建设新局面</w:t>
      </w:r>
      <w:bookmarkEnd w:id="2"/>
    </w:p>
    <w:p>
      <w:pPr>
        <w:keepNext w:val="0"/>
        <w:keepLines w:val="0"/>
        <w:pageBreakBefore w:val="0"/>
        <w:widowControl/>
        <w:kinsoku/>
        <w:wordWrap/>
        <w:overflowPunct/>
        <w:topLinePunct w:val="0"/>
        <w:autoSpaceDE/>
        <w:autoSpaceDN/>
        <w:bidi w:val="0"/>
        <w:adjustRightInd/>
        <w:snapToGrid/>
        <w:spacing w:after="313" w:afterLines="100" w:line="510" w:lineRule="exact"/>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（来源：《求是》）</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党的十八大以来，习近平总书记站在中华民族永续发展的高度，以马克思主义政治家、思想家、战略家的深邃洞察力、敏锐判断力、理论创造力，深刻把握共产党执政规律、社会主义建设规律、人类社会发展规律，统筹推进“五位一体”总体布局、协调推进“四个全面”战略布局，继承和发展新中国生态文明建设探索实践成果，大力推动生态文明理论创新、实践创新、制度创新，创造性提出一系列富有中国特色、体现时代精神、引领人类文明发展进步的新理念新思想新战略，形成了习近平生态文明思想。</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为深入学习贯彻习近平生态文明思想，按照党中央部署，由中央宣传部、生态环境部组织编写的《习近平生态文明思想学习纲要》（以下简称《学习纲要》），全面反映习近平新时代中国特色社会主义思想在生态文明领域的原创性贡献，系统阐释习近平生态文明思想的基本精神、基本内容、基本要求，是深入学习领会习近平生态文明思想的权威辅助读物。我们要以《学习纲要》出版发行为契机，持续深入学习宣传贯彻习近平生态文明思想，埋头苦干、勇毅前行，不断开创新时代美丽中国建设新局面。</w:t>
      </w:r>
    </w:p>
    <w:p>
      <w:pPr>
        <w:widowControl/>
        <w:spacing w:line="510" w:lineRule="exact"/>
        <w:ind w:firstLine="562" w:firstLineChars="200"/>
        <w:rPr>
          <w:rFonts w:hint="default" w:ascii="宋体" w:hAnsi="宋体" w:eastAsia="宋体" w:cs="Times New Roman"/>
          <w:b/>
          <w:bCs/>
          <w:sz w:val="28"/>
        </w:rPr>
      </w:pPr>
      <w:r>
        <w:rPr>
          <w:rFonts w:hint="default" w:ascii="宋体" w:hAnsi="宋体" w:eastAsia="宋体" w:cs="Times New Roman"/>
          <w:b/>
          <w:bCs/>
          <w:sz w:val="28"/>
        </w:rPr>
        <w:t>一、深刻领悟习近平生态文明思想的重大意义和历史贡献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是习近平新时代中国特色社会主义思想的重要组成部分，是对我们党领导生态文明建设实践成就和宝贵经验提炼升华的重大理论创新成果，是新时代推进美丽中国建设、实现人与自然和谐共生现代化的强大思想武器，为筑牢中华民族伟大复兴绿色根基、实现中华民族永续发展提供了根本指引。</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为生态文明建设锚定了历史方位。习近平总书记指出，生态文明建设是新时代中国特色社会主义的一个重要特征。走向生态文明新时代，建设美丽中国，是实现中华民族伟大复兴的中国梦的重要内容。我们要建设的现代化是人与自然和谐共生的现代化，既要创造更多物质财富和精神财富以满足人民日益增长的美好生活需要，也要提供更多优质生态产品以满足人民日益增长的优美生态环境需要。加强生态文明建设，是贯彻新发展理念、推动经济社会高质量发展的必然要求，也是人民群众追求高品质生活的共识和呼声。总书记的一系列重大战略判断，为生态文明建设锚定了新的历史方位，为开创生态文明建设新境界、走向社会主义生态文明新时代提供了科学依据，生态文明建设纳入“五位一体”总体布局，中国特色社会主义谋篇布局更加成熟。</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为生态文明建设明确了政治保障。习近平总书记指出，生态环境是关系党的使命宗旨的重大政治问题。中国共产党带领人民建设我们的国家，创造更加幸福美好的生活，秉持的一个理念就是搞好生态文明。生态文明建设做好了，对中国特色社会主义是加分项，反之就会成为别有用心的势力攻击我们的借口。建设生态文明，关系人民福祉，关乎民族未来。各级领导干部特别是高级干部要心怀“国之大者”，深刻认识生态文明建设是利国利民利子孙后代的重要工作，决不能说起来重要、喊起来响亮、做起来挂空挡。总书记的一系列重要论述，掷地有声、催人奋进、发人深省，表明了我们党加强生态文明建设的坚定意志和坚强决心。党的十八大以来，党中央加强对生态文明建设的全面领导，各级党委政府切实担负起生态文明建设政治责任，为我国生态文明建设取得历史性成就、发生历史性变革提供了根本保障。</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为生态文明建设指明了前进方向。习近平总书记指出，生态文明建设是关系中华民族永续发展的根本大计。我们要坚定走生产发展、生活富裕、生态良好的文明发展道路，建设美丽中国，为人民创造良好生产生活环境，为全球生态安全作出贡献。党的十九大把“美丽中国”纳入社会主义现代化强国目标，提出到二〇三五年，生态环境根本好转，美丽中国目标基本实现；到本世纪中叶，把我国建成富强民主文明和谐美丽的社会主义现代化强国。党的十九届五中全会清晰展望了到二〇三五年基本实现社会主义现代化远景目标，提出要广泛形成绿色生产生活方式，碳排放达峰后稳中有降，生态环境根本好转，美丽中国建设目标基本实现。党的十九届六中全会通过的《中共中央关于党的百年奋斗重大成就和历史经验的决议》提出，要坚持人与自然和谐共生，协同推进人民富裕、国家强盛、中国美丽。只要我们沿着总书记指引的方向坚定前行，持之以恒、久久为功，就一定能够实现美丽中国宏伟目标。</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为生态文明建设提供了行动指南。习近平生态文明思想基于历史、立足当下、面向全球、着眼未来，系统阐释了人与自然、保护与发展、环境与民生、国内与国际等关系，就其主要方面来讲，集中体现为“十个坚持”，即坚持党对生态文明建设的全面领导，坚持生态兴则文明兴，坚持人与自然和谐共生，坚持绿水青山就是金山银山，坚持良好生态环境是最普惠的民生福祉，坚持绿色发展是发展观的深刻革命，坚持统筹山水林田湖草沙系统治理，坚持用最严格制度最严密法治保护生态环境，坚持把建设美丽中国转化为全体人民自觉行动，坚持共谋全球生态文明建设之路。这“十个坚持”构成了系统完整、逻辑严密、内涵丰富、博大精深的科学体系，深刻回答了为什么建设生态文明、建设什么样的生态文明、怎样建设生态文明等重大理论和实践问题，为生态文明建设提供了科学、全面、长远的指导思想和实践指南。</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指引生态文明建设取得历史性成就。伟大思想指引伟大实践。习近平生态文明思想是关于生态文明建设的认识论、价值论和方法论，对生态文明建设的总体思路、重大原则、目标任务、建设路径等作出全面谋划，在指导新时代生态文明建设的伟大实践中展现出强大的真理力量。在习近平生态文明思想的科学指引下，党的十八大以来，全党全国推动绿色发展的自觉性和主动性显著增强，美丽中国建设迈出重大步伐，我国生态文明建设发生历史性、转折性、全局性变化，创造了举世瞩目的生态奇迹和绿色发展奇迹，为全面建成小康社会增添了绿色底色和质量成色，为实现第二个百年奋斗目标、实现中华民族伟大复兴的中国梦奠定了坚实的绿色根基。我国生态文明建设取得的成就，也得到国际社会广泛肯定，为推动全球可持续发展贡献了中国智慧、中国方案和中国力量，我国成为全球生态文明建设的重要参与者、贡献者、引领者。</w:t>
      </w:r>
    </w:p>
    <w:p>
      <w:pPr>
        <w:widowControl/>
        <w:spacing w:line="510" w:lineRule="exact"/>
        <w:ind w:firstLine="562" w:firstLineChars="200"/>
        <w:rPr>
          <w:rFonts w:hint="default" w:ascii="宋体" w:hAnsi="宋体" w:eastAsia="宋体" w:cs="Times New Roman"/>
          <w:sz w:val="28"/>
        </w:rPr>
      </w:pPr>
      <w:r>
        <w:rPr>
          <w:rFonts w:hint="default" w:ascii="宋体" w:hAnsi="宋体" w:eastAsia="宋体" w:cs="Times New Roman"/>
          <w:b/>
          <w:bCs/>
          <w:sz w:val="28"/>
        </w:rPr>
        <w:t>二、深刻领悟习近平生态文明思想的创新理论品格和时代价值</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是我们党不懈探索生态文明建设的理论升华和实践结晶，是马克思主义基本原理同中国生态文明建设实践相结合、同中华优秀传统生态文化相结合的重大成果，是以习近平同志为核心的党中央治国理政实践创新和理论创新在生态文明建设领域的集中体现，是人类社会实现可持续发展的共同思想财富。</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是我们党关于生态文明理论探索的深化与创新。我们党在领导中国革命、建设和改革的过程中，不断探索生态文明建设与经济社会发展的辩证关系，形成了科学系统完整、具有中国特色的生态文明建设理论体系，为我国在不同历史时期正确处理人口与资源、经济发展与生态环境保护等关系指明了方向。党的十八大以来，以习近平同志为主要代表的中国共产党人，在几代中国共产党人不懈探索的基础上，以新的视野、新的认识、新的理念，赋予生态文明建设理论新的时代内涵，把我们党对生态文明的认识提升到一个新高度。习近平生态文明思想是百年来我们党在生态文明建设方面奋斗成就和历史经验的集中体现，是社会主义生态文明建设理论创新成果和实践创新成果的集大成。</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是马克思主义关于人与自然关系思想的继承与创新。人与自然的关系是人类社会最基本的关系。马克思主义认为，人靠自然界生活，自然不仅给人类提供了生活资料来源，而且给人类提供了生产资料来源。自然物构成人类生存的自然条件，人类在同自然的互动中生产、生活、发展，但“如果说人靠科学和创造性天才征服了自然力，那么自然力也对人进行报复”。习近平生态文明思想中的“人与自然和谐共生”、“绿水青山就是金山银山”等理念，运用和深化了马克思主义关于人与自然、生产和生态的辩证统一关系的认识，实现了马克思主义关于人与自然关系思想的与时俱进，是当代中国马克思主义、二十一世纪马克思主义在生态文明建设领域的集中体现。</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是中华优秀传统生态文化的吸收与发展。中国自古以来就形成了丰富的生态智慧和文化传统。尊重自然、热爱自然是中华民族数千年生生不息、繁衍不绝的重要原因，倡导“天地与我并生，而万物与我为一”的“天人合一”思想是中华文明的鲜明特色和独特标识。习近平生态文明思想根植于中华优秀传统生态文化，深刻阐释了人与自然和谐共生的内在规律和本质要求，赋予中华优秀传统生态文化崭新的时代内涵，推动中华优秀传统生态文化创造性转化和创新性发展，让古老的思想文化在二十一世纪的当代中国焕发出新的生机活力，体现了中华文化和中国精神的时代精华。</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生态文明思想是全球可持续发展经验成果的借鉴与超越。工业化创造了前所未有的物质财富，也造成了难以弥补的生态创伤。保护生态环境、推动可持续发展成为国际社会共识和行动。习近平生态文明思想深刻揭示，生态文明是人类文明发展的历史趋势，是工业文明发展到一定阶段的产物，是实现人与自然和谐共生的新要求。习近平总书记从构建人类命运共同体的高度出发，提出全球发展倡议，呼吁构筑尊崇自然、绿色发展的生态体系，共同构建地球生命共同体，共同建设清洁美丽的世界。习近平生态文明思想凝结着对发展人类文明、建设清洁美丽世界的睿智思考和深刻洞见，是中国式现代化道路和人类文明新形态的重要内容和重大成果，也是对西方以资本为中心、物质主义膨胀、先污染后治理的现代化发展道路的批判与超越，开辟了人类可持续发展理论和实践的新境界。</w:t>
      </w:r>
    </w:p>
    <w:p>
      <w:pPr>
        <w:widowControl/>
        <w:spacing w:line="510" w:lineRule="exact"/>
        <w:ind w:firstLine="562" w:firstLineChars="200"/>
        <w:rPr>
          <w:rFonts w:hint="default" w:ascii="宋体" w:hAnsi="宋体" w:eastAsia="宋体" w:cs="Times New Roman"/>
          <w:b/>
          <w:bCs/>
          <w:sz w:val="28"/>
        </w:rPr>
      </w:pPr>
      <w:r>
        <w:rPr>
          <w:rFonts w:hint="default" w:ascii="宋体" w:hAnsi="宋体" w:eastAsia="宋体" w:cs="Times New Roman"/>
          <w:b/>
          <w:bCs/>
          <w:sz w:val="28"/>
        </w:rPr>
        <w:t>三、勇做习近平生态文明思想的坚定信仰者、忠实践行者、不懈奋斗者</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坚持用习近平生态文明思想武装头脑、指导实践、推动工作，是深入学习贯彻习近平新时代中国特色社会主义思想、增强生态文明建设战略定力、实现美丽中国宏伟目标的必然要求。我们要在学深悟透、知行合一上下功夫，切实以生态环境高水平保护推动高质量发展、创造高品质生活，为建设人与自然和谐共生的美丽中国作出新的更大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加强党对生态文明建设的全面领导上彰显新担当。加强生态文明建设，推进人与自然和谐共生的现代化，是一场大仗、硬仗、苦仗，必须加强党的领导。要坚持党的领导这一最大制度优势，深刻领悟“两个确立”的决定性意义，不断增强“四个意识”、坚定“四个自信”、做到“两个维护”，不断提高政治判断力、政治领悟力、政治执行力，牢记“国之大者”，落实生态环境保护“党政同责、一岗双责”，确保党中央关于生态文明建设和生态环境保护的决策部署落地见效。</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促进经济社会发展全面绿色转型上展现新作为。绿色发展是新发展理念的重要组成部分，是推进社会主义现代化建设的重大原则。要完整、准确、全面贯彻新发展理念，协同推进降碳、减污、扩绿、增长，推动建立健全绿色低碳循环发展经济体系。扎实做好碳达峰、碳中和相关工作，推动减污降碳协同增效。加强生态环境分区管控，聚焦长江经济带发展、黄河流域生态保护和高质量发展等重大国家战略实施，打造绿色发展高地，让绿色成为美丽中国最鲜明、最厚重、最牢靠的底色。</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持续改善生态环境质量上取得新进步。良好生态环境是最公平的公共产品和最普惠的民生福祉。要坚持以人民为中心的发展思想，把解决突出生态环境问题作为民生优先领域，坚持精准治污、科学治污、依法治污，保持力度、延伸深度、拓宽广度，以更高标准打好蓝天、碧水、净土保卫战，推进山水林田湖草沙一体化保护和系统治理，加强生物多样性保护，着力提升生态系统质量和稳定性，努力提供更多优质生态产品以满足人民日益增长的美好生活需要。</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维护生态环境安全上达到新水平。生态环境安全是国家安全的重要组成部分，是经济社会持续健康发展的重要保障。要完善环境风险常态化管理体系，系统构建全过程、多层次生态环境风险防范体系，紧盯生态环境高风险领域，强化环境风险预警防控与应急，及时妥善应对突发生态环境事件。要不断提升核与辐射安全监管能力，实行最严格的安全标准和最严格的监管措施，确保核安全万无一失。持续做好新冠肺炎疫情防控相关生态环保工作。</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建立健全现代环境治理体系上实现新突破。现代环境治理体系是推进生态环境保护的基础支撑。要深化生态文明体制改革，持续开展中央生态环境保护督察，完善生态环境法律法规，健全生态环境经济政策，提升生态环境监管执法效能，倡导简约适度、绿色低碳的生活方式和消费方式，构建生态环境治理全民行动体系，健全党委领导、政府主导、企业主体、社会组织和公众共同参与的现代环境治理体系。推动全面从严治党向纵深发展，加快打造生态环境保护铁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共建清洁美丽世界上迈出新步伐。建设绿色家园是人类的共同梦想。要秉持人类命运共同体理念，深化生态环境保护国际交流合作，认真履行国际公约，积极参与全球气候谈判议程和国际规则制定，推动制定“2020年后全球生物多样性框架”并在主席国任期内推动实施。大力推进绿色“一带一路”建设，积极对外宣传习近平生态文明思想，讲好生态文明的中国故事，推广生态文明建设中国理念、中国方案，携手共建地球生命共同体。</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lang w:val="en-US" w:eastAsia="zh-CN"/>
        </w:rPr>
      </w:pPr>
      <w:bookmarkStart w:id="3" w:name="_Toc19542"/>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lang w:val="en-US" w:eastAsia="zh-CN"/>
        </w:rPr>
      </w:pPr>
    </w:p>
    <w:p>
      <w:pPr>
        <w:widowControl/>
        <w:shd w:val="clear" w:color="auto" w:fill="FFFFFF"/>
        <w:spacing w:before="150" w:after="150" w:line="480" w:lineRule="atLeast"/>
        <w:jc w:val="left"/>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28"/>
          <w:szCs w:val="28"/>
          <w:lang w:val="en-US" w:eastAsia="zh-CN"/>
        </w:rPr>
        <w:t>习近平回信勉励外文出版社的外国专家</w:t>
      </w:r>
      <w:r>
        <w:rPr>
          <w:rFonts w:hint="eastAsia" w:ascii="方正黑体简体" w:hAnsi="方正黑体简体" w:eastAsia="方正黑体简体" w:cs="方正黑体简体"/>
          <w:b w:val="0"/>
          <w:bCs w:val="0"/>
          <w:sz w:val="36"/>
          <w:szCs w:val="36"/>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为促进中国和世界各国交流沟通 推动构建人类命运共同体作出新贡献</w:t>
      </w:r>
      <w:bookmarkEnd w:id="3"/>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（来源：新华网）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default" w:ascii="宋体" w:hAnsi="宋体" w:eastAsia="宋体" w:cs="Times New Roman"/>
          <w:sz w:val="28"/>
        </w:rPr>
        <w:t>国家主席、中央军委主席习近平8月25日给外文出版社外国专家回信，在外文出版社成立70周年之际，向全社员工致以诚挚问候，对外国专家们予以亲切勉励。</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习近平在回信中说，各位专家来自不同国家，有着不同文化背景，都热爱中国、喜爱中华文化，为中国对外翻译出版事业作出了重要贡献。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习近平指出，翻译是促进人类文明交流的重要工作。中国历史上佛经汉译，近代西方学术文化著作汉译，马克思主义经典翻译传播，十七、十八世纪中国文化经典在欧洲的流传，对人类文明进步产生了积极作用。今天，中国共产党领导人民成功走出中国式现代化道路，创造了人类文明新形态。通过准确传神的翻译介绍，让世界更好认识新时代的中国，对推进中外文明交流互鉴很有意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习近平表示，各位专家长期在中国工作，对中国历史文化、民族特点、发展历程有着深刻理解。希望你们继续发挥自身优势，用融通中外的语言、优秀的翻译作品讲好中国故事，引导更多外国读者读懂中国，为促进中国和世界各国交流沟通、推动构建人类命运共同体作出新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外文出版社成立于1952年，是新中国成立最早的对外出版机构。70年来，外文出版社用40多种文字翻译出版了3万多种图书，包括领导人著作、党政文献、国情读物、文化经典等，全球发行超4亿册。近日，外文出版社的5名外国专家给习近平主席写信，讲述了参与翻译出版《习近平谈治国理政》等图书的深切感受，表达了从事让世界读懂中国工作的自豪心情。</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10" w:lineRule="exact"/>
        <w:jc w:val="center"/>
        <w:textAlignment w:val="auto"/>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10" w:lineRule="exact"/>
        <w:jc w:val="center"/>
        <w:textAlignment w:val="auto"/>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10" w:lineRule="exact"/>
        <w:jc w:val="center"/>
        <w:textAlignment w:val="auto"/>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10" w:lineRule="exact"/>
        <w:jc w:val="center"/>
        <w:textAlignment w:val="auto"/>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10" w:lineRule="exact"/>
        <w:jc w:val="center"/>
        <w:textAlignment w:val="auto"/>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新时代统一战线事业发展的根本指针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——深入学习贯彻习近平总书记在中央统战工作会议上的重要讲话精神</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来源：（《求是》）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eastAsia" w:ascii="宋体" w:hAnsi="宋体" w:eastAsia="宋体" w:cs="Times New Roman"/>
          <w:sz w:val="28"/>
          <w:lang w:val="en-US" w:eastAsia="zh-CN"/>
        </w:rPr>
        <w:t>2</w:t>
      </w:r>
      <w:r>
        <w:rPr>
          <w:rFonts w:hint="default" w:ascii="宋体" w:hAnsi="宋体" w:eastAsia="宋体" w:cs="Times New Roman"/>
          <w:sz w:val="28"/>
        </w:rPr>
        <w:t>022年7月29日至30日，中央统战工作会议在京召开。这次中央统战工作会议是在党的二十大召开前夕、我们党明确提出统一战线政策100周年之际召开的一次具有里程碑意义的重要会议。习近平总书记出席会议并发表重要讲话，充分肯定百年统战的历史性贡献和新时代统战工作取得的历史性成就，系统阐明习近平总书记关于做好新时代党的统一战线工作的重要思想，深刻分析新时代爱国统一战线的历史方位，明确提出做好新时代统战工作的基本任务、工作重点、原则要求和方式方法，要求加强党对统战工作的领导，为新时代统一战线事业发展指明了前进方向、提供了根本遵循。要把学习贯彻中央统战工作会议精神，特别是习近平总书记重要讲话精神作为当前和今后一个时期统一战线的重要政治任务，扎实推进统一战线各领域工作，为党和国家事业发展贡献统战力量。</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default" w:ascii="宋体" w:hAnsi="宋体" w:eastAsia="宋体" w:cs="Times New Roman"/>
          <w:b/>
          <w:bCs/>
          <w:sz w:val="28"/>
        </w:rPr>
      </w:pPr>
      <w:r>
        <w:rPr>
          <w:rFonts w:hint="default" w:ascii="宋体" w:hAnsi="宋体" w:eastAsia="宋体" w:cs="Times New Roman"/>
          <w:b/>
          <w:bCs/>
          <w:sz w:val="28"/>
        </w:rPr>
        <w:t>一、深入学习领会习近平总书记关于做好新时代党的统一战线工作的重要思想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理论是实践的先导，思想是行动的指南。这次会议最重要的理论成果，就是系统阐述了习近平总书记关于做好新时代党的统一战线工作的重要思想。这一重要思想贯穿马克思主义立场、观点和方法，贯通历史、现实和未来，具有很强的政治性、理论性、指导性，闪耀着马克思主义真理光芒，我们要完整准确全面理解，以科学理论的真理力量推动工作实践的新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深刻理解习近平总书记关于做好新时代党的统一战线工作的重要思想的理论渊源。统一战线是马克思主义的一个基本战略和策略问题，也是中国共产党人运用马克思主义推动中国实践的政治智慧和政治优势。党的十八大以来，以习近平同志为主要代表的中国共产党人，就加强和改进统战工作提出一系列新理念新思想新战略，深刻回答了新时代为什么需要统一战线、需要什么样的统一战线、怎样巩固发展统一战线等重大问题，形成了习近平总书记关于做好新时代党的统一战线工作的重要思想。这一重要思想既与马克思主义统一战线理论一脉相承，又积极回应世界之变、时代之变、历史之变不断丰富发展，体现了马克思主义的鲜明理论品格和中国共产党人的坚定理论自信；这一重要思想充分汲取中华优秀传统文化中的“大一统”、“多元一体”、“和而不同”、“协和共生”等智慧和精髓，并运用于新时代统一战线的战略策略实践，彰显出深厚的文化底蕴和坚定的文化自信，开辟了马克思主义统一战线理论中国化时代化的新境界。</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深刻理解习近平总书记关于做好新时代党的统一战线工作的重要思想的实践基础。统一战线的百年发展历程，就是与中国革命、建设和改革实践同频共振的伟大历程，也是为党和国家事业发展作出历史性贡献的伟大历程。特别是党的十八大以来，以习近平同志为核心的党中央统筹中华民族伟大复兴战略全局和世界百年未有之大变局，进一步加强党对统战工作的全面领导，从治国理政的战略高度就统战工作召开一系列重要会议，出台一系列重要法规文件，作出一系列重大决策部署，大统战工作格局逐步形成，全党重视、大家共同来做的合力显著增强。坚持和完善我国新型政党制度，巩固共同思想政治基础，中国特色社会主义参政党建设不断加强。坚定不移走中国特色解决民族问题的正确道路，坚持和完善民族区域自治制度，铸牢中华民族共同体意识，“中华民族一家亲、同心共筑中国梦”的生动局面更加巩固。坚持我国宗教中国化方向，提高宗教工作法治化水平，我国宗教与社会主义社会相适应迈出新步伐。加强对党外知识分子和新的社会阶层人士的思想政治引领，组织动员更加有力、发挥作用更加有效。促进非公有制经济健康发展和非公有制经济人士健康成长，推动构建亲清政商关系，民营经济人士的向心力和凝聚力进一步增强。做好港澳台和海外争取人心工作，发展壮大爱国爱港、爱国爱澳力量和台湾爱国统一力量，凝聚侨心侨力，海内外中华儿女大团结不断加强。习近平总书记关于做好新时代党的统一战线工作的重要思想，是党的统一战线百年发展史的智慧结晶，是指导新时代统战工作取得历史性成就的科学理论，展现出强大真理力量和思想伟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深刻理解习近平总书记关于做好新时代党的统一战线工作的重要思想的核心要义。在这次中央统战工作会议上，习近平总书记将关于做好新时代党的统一战线工作的重要思想概括为“十二个必须”。“十二个必须”是一个逻辑严密、内在统一的有机整体，是一个完整的理论体系，既强调了统一战线在党和国家事业全局中的重要法宝地位，又明确了统战工作解决好人心和力量问题的本质要求；既强调了正确处理一致性和多样性关系的统战工作方针，又明确了各领域统战工作的任务重点；既强调了加强党对统战工作的全面领导这个根本保证，又明确了把握统战工作规律的基本要求。“十二个必须”是对发展壮大新时代爱国统一战线作出的顶层设计和全面部署，既着眼全局又突出重点，既指引方向又明确路径，每一条都是对统战工作长期实践经验的深刻总结和提炼升华，阐明了新时代统战工作的根本性要求、全局性任务、时代性课题，为做好新时代统战工作提供了根本指导。</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default" w:ascii="宋体" w:hAnsi="宋体" w:eastAsia="宋体" w:cs="Times New Roman"/>
          <w:b/>
          <w:bCs/>
          <w:sz w:val="28"/>
        </w:rPr>
      </w:pPr>
      <w:r>
        <w:rPr>
          <w:rFonts w:hint="default" w:ascii="宋体" w:hAnsi="宋体" w:eastAsia="宋体" w:cs="Times New Roman"/>
          <w:b/>
          <w:bCs/>
          <w:sz w:val="28"/>
        </w:rPr>
        <w:t>二、深刻理解把握新时代爱国统一战线的历史方位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辨方位而正则。现在，统一战线面临的时与势、肩负的使命与任务发生了某些重大变化，统战工作不是过时了、不重要了，而是更重要了。新的历史方位给统一战线的历史使命、目标任务赋予了新的时代内涵，为我们准确理解和有效落实党中央各项决策部署，提供了时代坐标和科学依据。我们要深刻领会习近平总书记关于新时代爱国统一战线历史方位的重大判断，深刻理解发展壮大新时代爱国统一战线的重要意义，增强做好新时代统战工作的使命感责任感。</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新时代爱国统一战线承前启后、继往开来，进入了新的历史发展阶段。习近平总书记指出，党所处的历史方位、所面临的内外形势、所肩负的使命任务发生了重大变化，越是变化大，越是要把统一战线发展好、把统战工作开展好。在党的百年奋斗历程中，我们党始终把统一战线摆在重要位置，坚持大团结大联合，坚持正确处理一致性和多样性关系，围绕各个历史时期的中心工作，团结一切可以团结的力量、调动一切可以调动的积极因素，为夺取新民主主义革命胜利、推进社会主义革命和建设、开创改革开放和社会主义现代化建设新局面发挥了重要作用，统一战线成为党克敌制胜、执政兴国的重要法宝。随着中国特色社会主义进入新时代，我们党团结带领全国各族人民全面建成小康社会，开启了实现第二个百年奋斗目标新征程，统一战线也进入新的历史阶段，发展成为新时代爱国统一战线。新征程上，我们必须继承好统一战线历史经验和优良传统，发挥凝聚人心、汇聚力量的政治作用，促进政党关系、民族关系、宗教关系、阶层关系、海内外同胞关系和谐，促进海内外中华儿女团结奋斗，把统一战线进一步发展成为团结海内外全体中华儿女实现中华民族伟大复兴的重要法宝，为全面建成社会主义现代化强国、实现中华民族伟大复兴汇聚磅礴伟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新时代爱国统一战线风险增多、挑战加大，维护国家主权安全发展利益的任务更加繁重。当今世界百年未有之大变局加速演进，国际力量对比深刻调整，单边主义、保护主义、霸权主义、强权政治对世界和平与发展威胁上升，经济全球化遭遇逆流，世纪疫情持续蔓延，大国博弈持续升温，世界进入新的动荡变革期，我国面临着复杂严峻的国际形势和前所未有的外部风险挑战。统一战线涉及民族、宗教、西藏、新疆、港澳台、海外等诸多工作领域，面临的外部压力和风险挑战也空前加大，统一战线抵御渗透、防范化解风险、维护国家安全的任务更加艰巨繁重，凝聚人心、汇聚力量的工作更为重要紧迫。这就要求我们增强忧患意识和底线思维，坚决同打着所谓“民主”、“自由”、“人权”等幌子肆意干涉别国内政的行为作斗争，同各种围堵、打压、颠覆、分裂活动作斗争，坚定维护国家核心利益，捍卫国家政治安全。同时，要充分发挥联系广泛、润物无声的优势，深入开展各种形式的人文交流活动，对外讲好中国故事，不断壮大知华友华力量，营造于我有利的国际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新时代爱国统一战线围绕中心、服务大局，凝心聚力共谋复兴的责任更加重大。统一战线是党的总路线总政策的重要组成部分，历来都把围绕中心、服务大局作为基本任务。我国已经迈上全面建设社会主义现代化国家新征程，我们比历史上任何时期都更接近、更有信心和能力实现中华民族伟大复兴的宏伟目标。同时，全面深化改革已经步入“深水区”，发展不平衡不充分问题凸显，固有利益藩篱亟待破解，短期问题和长期问题交织叠加，改革发展任务之重、治国理政考验之大前所未有。在这样的背景下，我们党提出推进经济高质量发展、乡村振兴、促进共同富裕等一系列重大发展战略，既对统一战线服务党和国家工作大局提出了新的更高要求，又为统一战线发挥凝心聚力重要作用提供了广阔舞台。统一战线具有人才荟萃、智力密集、联系广泛等优势，要引领和支持广大统一战线成员心怀“国之大者”、责之重者，把统一战线所长与中心大局所需结合起来，最大限度地把各方面的智慧和力量凝聚起来，聚焦服务国家经济社会发展、改革发展稳定积极献计出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新时代爱国统一战线结构分化、思想多元，巩固共同思想政治基础的要求更加迫切。习近平总书记指出，我国社会结构发生深刻变化，统一战线在增强党的阶级基础、扩大党的群众基础上的作用更加重要。当前，工农联盟作为统一战线的基础没有变，但工人和农民的身份发生了变化，新型产业工人和农民工等大量涌现；非公有制经济规模和影响力持续扩大，对依法加强规范引导提出了新要求；知识分子大众化趋势日益明显，新的社会阶层人士队伍不断壮大，新就业群体快速增长；新华侨华人和华裔新生代逐渐成为侨社主体，但部分新生代对祖（籍）国感情代际递减现象突出。特别是互联网快速发展，不断催生大量的网络群体和网络舆情，互联网日益成为舆论生成的策源地、信息传播的集散地、思想交锋的主阵地。这些变化都给统一战线团结整合各方力量、增进政治共识提出了更高要求。统一战线必须坚持党的群众路线，进一步创新思路理念、政策举措、方法手段，不断巩固共同的思想政治基础，增强不同党派、不同民族、不同阶层、不同群体对党的向心力，更加紧密地团结在党的周围。</w:t>
      </w:r>
    </w:p>
    <w:p>
      <w:pPr>
        <w:keepNext w:val="0"/>
        <w:keepLines w:val="0"/>
        <w:pageBreakBefore w:val="0"/>
        <w:widowControl/>
        <w:kinsoku/>
        <w:wordWrap/>
        <w:overflowPunct/>
        <w:topLinePunct w:val="0"/>
        <w:autoSpaceDE/>
        <w:autoSpaceDN/>
        <w:bidi w:val="0"/>
        <w:adjustRightInd/>
        <w:snapToGrid/>
        <w:spacing w:line="510" w:lineRule="exact"/>
        <w:ind w:firstLine="562" w:firstLineChars="200"/>
        <w:textAlignment w:val="auto"/>
        <w:rPr>
          <w:rFonts w:hint="default" w:ascii="宋体" w:hAnsi="宋体" w:eastAsia="宋体" w:cs="Times New Roman"/>
          <w:sz w:val="28"/>
        </w:rPr>
      </w:pPr>
      <w:r>
        <w:rPr>
          <w:rFonts w:hint="default" w:ascii="宋体" w:hAnsi="宋体" w:eastAsia="宋体" w:cs="Times New Roman"/>
          <w:b/>
          <w:bCs/>
          <w:sz w:val="28"/>
        </w:rPr>
        <w:t>三、扎实推动党中央重大决策部署贯彻落实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方位已经明确，蓝图已经绘就，关键在于落实。做好新时代统战工作，必须坚持以习近平总书记关于做好新时代党的统一战线工作的重要思想为指导，坚决抓好党中央关于统一战线重大决策部署的贯彻落实，推动新时代统战工作不断开创新局面。</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根本是加强党对统战工作的全面领导。习近平总书记指出，加强新时代统一战线工作，根本在于坚持党的领导，形成全党上下一齐动手、有关方面协同联动的工作局面。统一战线是党领导的统一战线，坚持党对统战工作的全面领导，是做好新时代统战工作的根本政治保证。要把党的领导贯穿统战工作全过程，确保统战工作始终沿着正确政治方向前进。要按照全党重视、大家共同来做的总要求，压实主体责任，完善体制机制，深化大统战工作格局。注重发挥各级党委统一战线工作领导小组在大统战工作格局中的作用，切实履行研究部署、协调指导和督促检查职责。统战部要着眼全局研究统一战线重大问题，发挥好参谋、组织、协调、督促等重要作用，会同有关方面齐抓共管，形成强大工作合力。少数民族、宗教界、非公有制经济、新的社会阶层人士等统战工作对象大量分布在基层，要发挥基层党组织战斗堡垒作用，将统战工作融入基层党建和社会治理体系，确保工作有人抓、有人管，切实做好基层统战工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关键是正确处理和把握四方面关系。习近平总书记强调，新时代做好促进中华儿女大团结工作，必须把握好四方面关系。这四方面关系既讲“两点论”又讲“重点论”，既讲矛盾的普遍性又讲矛盾的特殊性，体现了马克思主义认识论和方法论的有机统一，为我们把握统一战线的政治性和策略性，推动统战工作高质量发展提供了重要遵循。把握好固守圆心和扩大共识的关系，就是要以中国共产党领导为圆心，把团结根基铸牢靠，同时要不断增进共识，扩大团结范围，形成更大的同心圆。把握好潜绩和显绩的关系，就是要坚持正确政绩观，既要做看得见的显绩，更要做打基础利长远的潜绩，脚踏实地、步步为营，解决好等不得的问题，持之以恒、久久为功，处理好急不得的问题。把握好原则性和灵活性的关系，就是要把方针政策的原则性与对策举措的灵活性结合起来，站稳立场、在原则问题上寸步不让，又具体问题具体分析，拿捏好分寸，把握好尺度，做到宽严不误。把握好团结和斗争的关系，就是要把团结与斗争统一起来，既善于团结，达成有原则、负责任的团结，又善于斗争，在斗争中争取团结，努力形成牢不可破的真团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重点是找准统一战线各领域工作的着眼点着力点。秉纲而目自张，执本而末自从。坚持问题导向，找准着眼点和着力点，有利于通过重点难点工作的推进，带动全局工作的开展。习近平总书记在这次会议上，强调既要抓好党中央关于西藏、新疆、民族、宗教等工作重要会议精神的落实，又要抓好当前几项重点工作。在民主党派和无党派人士工作方面，要围绕发挥我国新型政党制度效能，健全完善符合民主党派特点、系统规范的参政党建设制度机制，推动新时代多党合作更加规范有序、生动活泼。在党外知识分子和新的社会阶层人士统战工作方面，要以完善党外知识分子、新的社会阶层人士组织方式为抓手，解决有成员无组织、有组织无活动、有活动无效果等突出问题。在非公有制经济领域统战工作方面，要围绕坚持“两个毫不动摇”、促进“两个健康”，积极构建亲清政商关系，为促进民营经济高质量发展创造条件。在港澳台海外统战工作和侨务工作方面，要聚焦争取人心，多做团结争取工作，发展壮大爱国力量，画出最大同心圆。在网络统战工作方面，要知网懂网用网，运用互联网思维开展工作，把“面对面”和“键对键”结合起来，走好网络群众路线，支持网络人士为维护意识形态安全发挥正能量。贯彻落实会议精神，要结合各地实际，统筹协调、一体推进各领域统战工作，实现新时代统一战线事业的全面创新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紧要是防范化解统战领域重大风险。维护统战领域和谐稳定，在防范化解风险隐患中站好岗放好哨，是统一战线发挥法宝作用的重要体现，也是我们党对统战工作的底线要求。要坚持底线思维，牢固树立总体国家安全观，深入排查民族、宗教、涉疆、涉藏、涉港、涉台、涉海外等统战工作重点领域的风险隐患，做好监测预警、分析研判、应急处置等工作，把风险隐患消除在萌芽状态。要一手抓思想政治引领，一手抓防范渗透破坏，严防局部风险演化为全局风险、经济社会风险演化为政治风险、国际风险倒灌演化为国内风险，牢牢守住不发生系统性风险、重大风险的底线。要健全防范机制，落实防范化解风险隐患的领导责任和工作责任，进一步增强防范化解风险隐患工作的整体性协同性有效性。要统筹兼顾网上网下，妥善应对社会热点敏感事件，坚持线下解决问题和线上有效引导回应相结合，防止风险叠加引发“黑天鹅”、“灰犀牛”事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基础是加强统一战线“两支队伍”建设。培养高素质的党外代表人士队伍和统战干部队伍，是巩固和发展新时代爱国统一战线的重要组织保证。要着眼统一战线事业长远发展，坚持政治培训为主，加大组织培养力度，引导党外代表人士坚定理想信念、增进政治认同、站稳政治立场，努力培养造就一支与党同心同德、高素质的党外代表人士队伍。要强化政治训练和业务培训，着力提升统战干部的政治判断力、政治领悟力、政治执行力，培养过硬的理论政策水平和业务能力，建设一支具有坚强党性、过硬能力、丰富学识、优良作风的高素质统战干部队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default" w:ascii="宋体" w:hAnsi="宋体" w:eastAsia="宋体" w:cs="Times New Roman"/>
          <w:sz w:val="28"/>
        </w:rPr>
      </w:pPr>
      <w:r>
        <w:rPr>
          <w:rFonts w:hint="default" w:ascii="宋体" w:hAnsi="宋体" w:eastAsia="宋体" w:cs="Times New Roman"/>
          <w:sz w:val="28"/>
        </w:rPr>
        <w:t>新时代饱含新期待，新征程呼唤新作为。让我们更加紧密地团结在以习近平同志为核心的党中央周围，全面贯彻习近平总书记关于做好新时代党的统一战线工作的重要思想，同心协力、开拓进取，不断巩固和发展最广泛的新时代爱国统一战线，以实际行动迎接党的二十大胜利召开，为全面建设社会主义现代化国家、实现中华民族伟大复兴，作出新的更大的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加快构建新发展格局 牢牢把握发展主动权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国家发展和改革委员会</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来源：（《求是》）</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构建以国内大循环为主体、国内国际双循环相互促进的新发展格局，是以习近平同志为核心的党中央根据我国发展阶段、环境、条件变化作出的重大决策，是把握发展主动权的先手棋，是适应我国发展新阶段形势、塑造国际合作和竞争新优势的必然要求。习近平总书记在2020年4月中央财经委员会第七次会议上首次提出构建新发展格局；在党的十九届五中全会第二次全体会议上，全面阐释了构建新发展格局的重大意义、深刻内涵和工作着力点；在2021年初的省部级主要领导干部学习贯彻党的十九届五中全会精神专题研讨班上，进一步对加快构建新发展格局作出系统论述。习近平总书记关于构建新发展格局的重要论述高屋建瓴、统揽全局，内涵丰富、博大精深，是习近平经济思想的重要组成部分，开拓了中国特色社会主义政治经济学新境界，我们要认真学习领会，掌握核心要义，切实贯彻到经济工作的全过程和各领域。</w:t>
      </w:r>
    </w:p>
    <w:p>
      <w:pPr>
        <w:widowControl/>
        <w:spacing w:line="510" w:lineRule="exact"/>
        <w:ind w:firstLine="280" w:firstLineChars="100"/>
        <w:rPr>
          <w:rFonts w:hint="default" w:ascii="宋体" w:hAnsi="宋体" w:eastAsia="宋体" w:cs="Times New Roman"/>
          <w:b/>
          <w:bCs/>
          <w:sz w:val="28"/>
        </w:rPr>
      </w:pPr>
      <w:r>
        <w:rPr>
          <w:rFonts w:hint="default" w:ascii="宋体" w:hAnsi="宋体" w:eastAsia="宋体" w:cs="Times New Roman"/>
          <w:sz w:val="28"/>
        </w:rPr>
        <w:t>　</w:t>
      </w:r>
      <w:r>
        <w:rPr>
          <w:rFonts w:hint="default" w:ascii="宋体" w:hAnsi="宋体" w:eastAsia="宋体" w:cs="Times New Roman"/>
          <w:b/>
          <w:bCs/>
          <w:sz w:val="28"/>
        </w:rPr>
        <w:t>一、加快构建新发展格局是主动作为的战略抉择</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加快构建新发展格局是对我国客观经济规律和发展趋势的自觉把握，明确了我国经济现代化的路径选择，是应对新发展阶段机遇和挑战、贯彻新发展理念的战略抉择。</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构建新发展格局是适应新发展阶段的历史要求。习近平总书记强调，构建新发展格局“是新发展阶段要着力推动完成的重大历史任务”。改革开放前，我国经济以国内循环为主，进出口占国民经济的比重很小。改革开放以来特别是加入世界贸易组织后，我国加入国际大循环，市场和资源“两头在外”，形成“世界工厂”发展模式，对我国快速提升经济实力、改善人民生活发挥了重要作用。2008年国际金融危机以来，世界经济发展动能和国际大循环动能均明显减弱，我国依托消费升级、产业升级等蕴含的巨大内需潜力，实施扩大内需战略，有效应对外部市场收缩，经济发展向内需主导转变，对外贸易依存度从2006年峰值67%下降到2021年34.2%，内需对经济增长贡献率有7个年份超过100%。从大国经济发展规律看，都是内需为主导，主要发达国家都拥有强大内需市场，2020年美国和日本对外贸易依存度分别为18.3%和25.2%，明显低于42.1%的世界平均水平。我国已开启全面建设社会主义现代化国家的新征程，推动经济高质量发展，更好满足人民日益增长的美好生活需要，客观上都对国内市场主导经济循环提出更高要求。只有加快构建新发展格局，才能更好顺应发展大势，依托国内大市场优势，充分挖掘内需潜力，畅通国内国际双循环，增强我国发展的韧性和潜力，为实现第二个百年奋斗目标奠定坚实基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构建新发展格局是贯彻新发展理念的重大举措。习近平总书记强调，贯彻新发展理念，必然要求构建新发展格局，这是历史逻辑和现实逻辑共同作用使然。新发展理念是我国进入新发展阶段、构建新发展格局的战略指引，具有很强的战略性、纲领性、引领性。当前，各方面对贯彻新发展理念已形成高度共识，实践也在不断深化。我国继续发展具有多方面的优势和条件，也面临不少困难和挑战，主要体现在发展不平衡不充分问题。不平衡，主要是各地方各领域发展存在失衡现象，制约整体水平提升；不充分，主要是我国要实现社会主义现代化还有相当长的路要走，发展任务仍然很重。只有加快构建新发展格局，才能更好践行新发展理念，使创新、协调、绿色、开放、共享发展相互协同、形成合力，促进生产、分配、流通、消费更多依托国内市场，形成国民经济良性循环。</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构建新发展格局是应对国际环境变化的战略部署。习近平总书记强调，当前，世界百年未有之大变局加速演进，世界之变、时代之变、历史之变的特征更加明显。近年来，国际力量对比深刻调整，大国博弈日趋激烈，国际环境更加错综复杂，不稳定性不确定性明显增加。经济全球化遭遇逆流，部分国家内顾倾向上升，2008年国际金融危机后全球贸易增速显著低于危机前水平。世纪疫情和乌克兰危机相互交织，全球产业链供应链紊乱、大宗商品价格高企、能源供应紧张等风险频发，国际政治经济格局和全球治理体系加速演变。与此同时，新一轮科技和产业革命迅猛推进，正在重构全球创新版图、重塑全球经济结构。只有加快构建新发展格局，才能更好把握机遇、应对挑战，有效化解外部冲击和外需下降带来的影响，在各种可以预见和难以预见的狂风暴雨、惊涛骇浪中，增强我们的生存力、竞争力、发展力、持续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构建新发展格局是塑造我国发展新优势的内在需要。习近平总书记强调，构建新发展格局“是基于我国比较优势变化，审时度势作出的重大决策”。构建新发展格局，是充分发挥自身比较优势的必然要求，具有坚实的实践基础。从制度层面看，我国有中国特色社会主义制度优势，能够广泛凝聚共识，调动各方面积极性，将有为政府和有效市场更好结合，集中力量办大事，为构建新发展格局提供了制度保证。从内需潜力看，我国有14亿多人口、4亿多中等收入群体，是全球规模最大、最具发展潜力的消费市场之一，2021年全国社会消费品零售总额超44万亿元，是世界第二大消费品市场。居民消费优化升级空间广阔，国内市场规模还将持续扩张。从供给能力看，我国储蓄率对比主要国家仍处于较高水平，为扩大有效投资、促进产业优化升级提供了较充裕的资本。我国拥有全球最完整、规模最大的工业体系和完善的配套能力，是全世界唯一拥有联合国产业分类中全部工业门类的国家，500余种主要工业产品中有220多种产量是世界第一，拥有1.6亿多户市场主体和1.7亿多受过高等教育或拥有各种专业技能的人才。只有加快构建新发展格局，才能更好利用大国经济纵深广阔的优势，提高我国对全球要素资源的吸引力、在全球产业链供应链创新链中的影响力，使规模效应和集聚效应充分发挥，释放巨大而持久的发展动能。</w:t>
      </w:r>
    </w:p>
    <w:p>
      <w:pPr>
        <w:widowControl/>
        <w:spacing w:line="510" w:lineRule="exact"/>
        <w:ind w:firstLine="562" w:firstLineChars="200"/>
        <w:rPr>
          <w:rFonts w:hint="default" w:ascii="宋体" w:hAnsi="宋体" w:eastAsia="宋体" w:cs="Times New Roman"/>
          <w:b/>
          <w:bCs/>
          <w:sz w:val="28"/>
        </w:rPr>
      </w:pPr>
      <w:r>
        <w:rPr>
          <w:rFonts w:hint="default" w:ascii="宋体" w:hAnsi="宋体" w:eastAsia="宋体" w:cs="Times New Roman"/>
          <w:b/>
          <w:bCs/>
          <w:sz w:val="28"/>
        </w:rPr>
        <w:t>二、构建新发展格局扎实推进、取得重要进展</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总书记强调，构建新发展格局是一个系统工程，既要“操其要于上”，加强战略谋划和顶层设计，也要“分其详于下”，把握工作着力点。按照党中央部署要求，各部门各地方认真做好各项重点工作，构建新发展格局迈出积极步伐。</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实施创新驱动发展战略，科技创新对新发展格局的支撑作用不断增强。顶层设计加快完善。国家中长期科技发展规划、“十四五”国家科技创新规划、新型基础设施等专项规划陆续出台，科技进步法完成修订，科技体制改革三年攻坚方案制定实施，科技战略规划体系基本形成。第一轮全面创新改革试验全部完成，形成56条制度性成果进行推广。国家战略科技力量不断强化。首批国家实验室完成组建挂牌，体系化创新平台建设持续推进，整合提升一批关键共性技术平台。适度超前布局国家重大科技基础设施，大设施建设运行逐步实现从跟跑向并跑和领跑转变。区域创新高地建设取得新进展。北京、上海、粤港澳大湾区跻身全球科技创新集群前10位，怀柔、张江、大湾区、合肥等综合性国家科学中心加快发展，区域科技创新中心布局持续优化。产业技术创新水平显著提升。健全新型举国体制，完善“赛马”、“揭榜挂帅”机制，突破一批关键核心技术。大力培育数字产业，促进国家战略性新兴产业集群发展，集成电路、新能源汽车、新型显示等重大项目建设有序推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促进高水平供需动态平衡，经济循环堵点卡点有效破除。深化供给侧结构性改革。以高质量供给引领和创造新需求，经济结构持续优化，建立高质量发展的指标、政策、标准、统计、绩效评价和政绩考核等体系，现代化经济体系加快构建。持续释放消费潜力。实施就业优先战略，稳定和促进居民增收。加快优化收入分配格局，2021年居民人均可支配收入超过3.5万元。完善扩内需促消费政策体系，消费规模稳步扩大，消费结构持续升级，2021年最终消费支出对经济增长贡献率为65.4%，新车销售量稳居全球第一。积极扩大有效投资。加大补短板投资力度，有序实施“十四五”规划102项重大工程。建立推进有效投资重要项目协调机制，科学运用政策性开发性金融工具，引导金融机构加大配套融资支持，强化土地、用能、环评等要素保障，加快推进重大项目建设。稳妥开展基础设施领域不动产投资信托基金（REITs）试点，不断盘活存量资产。建设高效顺畅的流通体系。编制实施“十四五”现代流通体系建设规划，加强国家运输物流枢纽、国家骨干冷链物流基地建设，流通基础设施硬件网络更加完善。</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深化改革扩大开放，国内国际双循环更加畅通。加快建设国内统一大市场。强化市场基础制度规则统一，推进市场设施高标准联通。持续深化“放管服”改革，进一步规范不当市场竞争和市场干预行为，打造市场化法治化国际化营商环境。增强对外贸易综合竞争力。加快建设跨境电商综合试验区，推动海外仓高质量发展。2021年我国商品出口占国际市场份额的15%，货物贸易第一大国地位不断增强。高质量共建“一带一路”。截至2022年7月底，中欧班列累计开行近5.8万列、通达欧洲24个国家196个城市，中巴经济走廊、雅万高铁建设稳步推进。加强多双边经贸合作交流。与26个国家和地区签署了19个自贸协定，部署建设21个自贸试验区和海南自由贸易港，打造一系列对外开放的新高地、试验田，双边和区域经贸合作更加深化。提高国际化双向投资水平。推动重大外资项目落地实施，进一步缩减外资准入负面清单条目，修订《鼓励外商投资产业目录》，鼓励外商积极投资中高端制造、高新技术和现代服务产业等领域，2021年实际使用外资达1.15万亿元人民币。</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推进城乡区域协调发展，国内大循环空间布局更趋优化。深入实施乡村振兴战略。农业综合生产能力稳步提升，农村一二三产业加快融合发展，农民增收渠道不断拓宽，2021年城乡居民人均可支配收入比降至2.50。农村人居环境明显改善，农村卫生厕所普及率超过70%。促进城市群一体化发展。出台《“十四五”新型城镇化实施方案》，分类推动城市群发展，有序培育现代化都市圈，提升大中城市功能品质，增强小城市发展活力，构建疏密有致、分工协作、功能完善的城镇化空间格局。推进以人为核心的新型城镇化。深化户籍制度改革，推动建立以经常居住地登记户口制度，健全常住地提供基本公共服务制度。加强农民工就业服务和技能培训，提高农业转移人口融入城市水平。健全区域协调发展机制。京津冀协同发展、长江经济带发展、粤港澳大湾区建设、长三角一体化发展、黄河流域生态保护和高质量发展等区域重大战略稳步实施，主体功能明显、优势互补、高质量发展的区域经济布局加快形成。</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牢牢守住安全发展底线，新发展格局的安全基础更加巩固。高效统筹疫情防控和经济社会发展。毫不放松抓紧抓实抓细防控工作，落实助企纾困政策，最大限度保护人民生命安全和身体健康，最大程度稳住经济社会发展基本盘。切实保障国家粮食安全。实施新一轮全国高标准农田建设、国家黑土地保护工程，落实最严格的耕地保护制度，推进育种联合攻关和遗传改良计划，粮食产量连续7年稳定在1.3万亿斤以上。强化能源和战略性矿产资源保障能力。持续优化煤炭产能结构和布局，深化煤电油气产供储销体系建设。拓展油气、矿产资源进口来源，稳定与能源资源富集地区国家的长期供应关系，加大国内矿产勘查力度。增强产业链供应链自主可控能力。补齐短板弱项，压茬推进关键核心技术攻关，强化重大创新成果迭代应用。打造长板产业，发挥产业规模优势、配套优势和部分领域先发优势，我国在全球产业链供应链中的影响力不断增强。防范化解财政金融风险。严控地方政府债务增量，有效处置金融体系长期积累的风险点，金融资产脱实向虚势头得到扭转，防范化解金融风险长效机制逐步夯实。</w:t>
      </w:r>
    </w:p>
    <w:p>
      <w:pPr>
        <w:widowControl/>
        <w:spacing w:line="510" w:lineRule="exact"/>
        <w:ind w:firstLine="562" w:firstLineChars="200"/>
        <w:rPr>
          <w:rFonts w:hint="default" w:ascii="宋体" w:hAnsi="宋体" w:eastAsia="宋体" w:cs="Times New Roman"/>
          <w:b/>
          <w:bCs/>
          <w:sz w:val="28"/>
        </w:rPr>
      </w:pPr>
      <w:r>
        <w:rPr>
          <w:rFonts w:hint="default" w:ascii="宋体" w:hAnsi="宋体" w:eastAsia="宋体" w:cs="Times New Roman"/>
          <w:b/>
          <w:bCs/>
          <w:sz w:val="28"/>
        </w:rPr>
        <w:t>三、加快推进构建新发展格局各项战略任务</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总书记强调，构建新发展格局的关键在于经济循环的畅通无阻。下一步，我们要立足新发展阶段，完整、准确、全面贯彻新发展理念，加快构建新发展格局，推动高质量发展，提升国民经济体系整体效能，推动形成供需互促、产销并进的良性循环。</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实现科技自立自强。构建新发展格局最本质的特征是实现高水平的自立自强，加快科技自立自强是畅通国内大循环、塑造我国国际竞争新优势的关键。要深入实施科教兴国战略、人才强国战略、创新驱动发展战略，完善国家创新体系，加快建设科技强国。强化国家战略科技力量，瞄准人工智能、量子信息、集成电路、生命健康、脑科学、生物育种等前沿领域，实施一批具有前瞻性、战略性的国家重大科技项目。强化企业创新主体地位，持续推进重点领域关键核心技术攻关，加速科技创新成果向现实生产力转化，突出支持应用型科技研发和成果产业化。健全职务科技成果产权制度，持续激发人才创新活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培育完整内需体系。形成强大国内市场是构建新发展格局的重要支撑，也是大国经济优势所在。要坚持扩大内需这个战略基点，把实施扩大内需战略同深化供给侧结构性改革有机结合起来，推动形成国民经济良性循环。拓展有效投资空间，加快政策性开发性金融工具资金投放，全面加强重大项目前期工作，有力有序推进“十四五”规划102项重大工程实施。加快推进一批论证成熟的交通、水利、能源等项目，适度超前部署新型基础设施建设。巩固和发挥航天、超算、新能源、高铁领域优势，扩大高技术产业和战略性新兴产业投资，持续激发民间投资活力。促进重点领域消费加快恢复，落实扩大汽车消费政策措施，鼓励有条件的地方开展绿色建材、绿色智能家电下乡和以旧换新，大力发展服务消费。推动线上线下消费深度融合，培育壮大智慧零售、智慧旅游等新业态新模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推动产业链供应链优化升级。制造业是我国经济命脉所系，是立国之本、强国之基。要把产业链韧性和竞争力放在更加重要的位置，着力打造自主可控、安全可靠的产业链供应链。发挥好重点产业链供应链保链稳链等机制作用，持续畅通交通物流。优化国内产业链布局，健全产业跨地区转移相关机制，支持中西部地区改善基础设施和营商环境。深入实施质量强国建设和产业基础再造工程，加快发展先进制造业集群，壮大数字经济、智能制造、生命健康、新材料等战略性新兴产业，持续增强轨道交通、电力装备、新能源、通信设备等领域全产业链竞争优势。</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推进农业农村现代化。实现农业农村现代化是全面建设社会主义现代化国家的重大任务，是解决发展不平衡不充分问题的必然要求。要坚持把解决好“三农”问题作为全党工作重中之重，全面实施乡村振兴战略。夯实粮食稳产增产基础，推进高标准农田建设，稳定粮食播种面积，及时做好化肥、良种、农药等农资保供稳价工作。优化农业生产结构和区域布局，加强粮食生产功能区、重要农产品生产保护区和特色农产品优势区建设，推进优质粮食工程。加快构建现代农业产业体系、生产体系、经营体系，持续推动农村一二三产业深度融合发展。科学推进乡村规划建设，全面改善农村生产生活条件，持续提升乡村宜居水平。推进以人为核心的新型城镇化战略，深入实施区域重大战略和区域协调发展战略，进一步完善城乡融合发展体制机制。</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推进重点领域和关键环节改革。全面深化改革同贯彻新发展理念、构建新发展格局紧密关联。要深入贯彻落实全面深化改革部署，做到系统集成、协同高效。加快建设高效规范、公平竞争、充分开放的全国统一大市场，抓好要素市场化配置综合改革试点。完善宏观调控政策体系，强化跨周期和逆周期调节，促进经济总量平衡、结构优化、内外均衡。继续实施国企改革三年行动方案，推进能源、铁路、电信、公用事业等行业竞争性环节市场化改革，优化民营经济发展环境，促进民营经济健康发展和民营经济人士健康成长。扎实开展营商环境创新试点，深化“放管服”改革，全面推行“双随机一公开”监管。为资本设置“红绿灯”，依法加强对资本的有效监管，支持和引导资本健康发展。</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建设更高水平开放型经济新体制。构建新发展格局是开放的国内国际双循环，不是封闭的国内单循环。要坚持更大范围、更宽领域、更深层次对外开放，更好利用国际国内两个市场、两种资源，促进国际合作，实现互利共赢，以国际循环提升国内大循环效率和水平。持续深化商品、服务、资金、人才等要素流动型开放，稳步拓展规则、规制、管理、标准等制度型开放。落实好稳外贸政策措施，开展内外贸一体化试点，支持跨境电商、海外仓等发展。扎实推进自贸试验区、海南自由贸易港建设。加大吸引外资力度，推动重大外资项目落地，持续完善外资安全审查机制。深化双边、多边、区域合作，推动共建“一带一路”高质量发展，保障中欧班列稳定畅通运行。</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提高人民生活品质。提高人民生活品质是畅通国内大循环的出发点和落脚点，也是国内国际双循环相互促进的重要联结点。要着力补齐民生短板，破解民生难题，兜牢民生底线，切实增强人民群众获得感、幸福感、安全感。把促进全体人民共同富裕摆在更加重要位置，精心谋划共同富裕顶层设计，出台实施促进共同富裕行动纲要。优化收入分配结构，着力促进居民增收，发展壮大中等收入群体，推动落实保障农民工工资支付各项制度，进一步拓宽农民增收渠道。强化就业优先政策，推动就业扩容提质，持续落实助企纾困政策，支持以创业带动就业，抓好高校毕业生等重点群体就业工作。健全多层次社会保障体系，完善一般性转移支付制度，推动实现基本养老保险全国统筹。增强公共服务供给能力，推动义务教育优质均衡发展和城乡一体化，全面推进健康中国建设，加快构建普惠托育服务体系，健全基本养老服务体系，完善住房保障体系。</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加快提升安全发展能力。牢牢守住安全发展这条底线，是构建新发展格局的重要前提和保障。要坚持总体国家安全观，统筹发展和安全，及时妥善处置各领域风险挑战。健全石油、天然气、煤炭、电力等能源产供储销体系，保障能源和战略性矿产资源安全。落实最严格的耕地保护制度，坚持农业科技自立自强，保障国家粮食安全。加强关键核心技术攻关，着力提升产业链供应链自主可控能力。坚持房子是用来住的、不是用来炒的定位，因城施策用足用好政策工具箱，促进房地产市场平稳健康发展。保持金融市场总体稳定，切实防范化解财政金融等领域风险。</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lang w:val="en-US" w:eastAsia="zh-CN"/>
        </w:rPr>
      </w:pPr>
      <w:bookmarkStart w:id="4" w:name="_Toc22024"/>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28"/>
          <w:szCs w:val="28"/>
          <w:lang w:val="en-US" w:eastAsia="zh-CN"/>
        </w:rPr>
        <w:t>习近平回信勉励北京师范大学“优师计划”师范生</w:t>
      </w:r>
      <w:r>
        <w:rPr>
          <w:rFonts w:hint="eastAsia" w:ascii="方正黑体简体" w:hAnsi="方正黑体简体" w:eastAsia="方正黑体简体" w:cs="方正黑体简体"/>
          <w:b w:val="0"/>
          <w:bCs w:val="0"/>
          <w:sz w:val="36"/>
          <w:szCs w:val="36"/>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到祖国和人民最需要的地方去 努力成为党和人民满意的“四有”好老师 祝全国广大教师节日快乐</w:t>
      </w:r>
      <w:bookmarkEnd w:id="4"/>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（来源：新华网）</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共中央总书记、国家主席、中央军委主席习近平9月7日给北京师范大学“优师计划”师范生回信，对他们寄予殷切期望，并在北师大建校120周年和第三十八个教师节来临之际，向该校师生员工、广大校友表示祝贺和问候，向全国广大教师致以节日的祝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习近平在回信中说，入学一年来，你们通过课堂学习和支教实践，增长了学识，开阔了眼界，坚定了到基层教书育人的信念，我感到很欣慰。</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北京师范大学是我国最早的现代师范教育高等学府，为国家培养了一大批优秀教师。希望你们继续秉持“学为人师、行为世范”的校训，珍惜时光，刻苦学习，砥砺品格，增长传道授业解惑本领，毕业后到祖国和人民最需要的地方去，努力成为党和人民满意的“四有”好老师，为培养德智体美劳全面发展的社会主义建设者和接班人贡献力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2021年起，国家启动“中西部欠发达地区优秀教师定向培养计划”（简称“优师计划”），由教育部直属师范大学与地方师范院校采取定向方式，每年为832个脱贫县和中西部陆地边境县中小学校培养1万名左右师范生。近日，北京师范大学“优师计划”师范生代表给习近平总书记写信，汇报入学以来的学习收获，表达了毕业后扎根基层教书育人的决心。</w:t>
      </w:r>
    </w:p>
    <w:p>
      <w:pPr>
        <w:widowControl/>
        <w:spacing w:line="510" w:lineRule="exact"/>
        <w:ind w:firstLine="560" w:firstLineChars="200"/>
        <w:rPr>
          <w:rFonts w:hint="eastAsia" w:ascii="宋体" w:hAnsi="宋体" w:eastAsia="宋体" w:cs="Times New Roman"/>
          <w:sz w:val="28"/>
        </w:rPr>
      </w:pPr>
    </w:p>
    <w:p>
      <w:pPr>
        <w:widowControl/>
        <w:spacing w:line="510" w:lineRule="exact"/>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争做社会的好公民单位的好员工家庭的好成员</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习近平给“中国好人”李培生胡晓春回信在我省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引发热烈反响</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8月13日，中共中央总书记、国家主席、中央军委主席习近平给黄山风景区工作人员李培生、胡晓春回信，对他们继续发挥“中国好人”榜样作用提出殷切期望。回信在全省上下引发热烈反响，广大干部群众一致表示，习近平总书记的回信情真意切、催人奋进，将牢记总书记殷切嘱托，大力弘扬社会主义核心价值观，争做社会的好公民、单位的好员工、家庭的好成员，为实现中华民族伟大复兴奉献自己的光和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巨大的鼓舞，无尚的荣光，习近平总书记的回信对我们安徽所有的‘中国好人’都是巨大的鼓励。”“全国道德模范”刘丽第一时间认真学习了习近平总书记的重要回信。刘丽积极投身公益事业，资助贫困学生，关爱留守儿童，志愿服务社区老人，用实际行动践行社会主义核心价值观。</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在回信中，习近平总书记希望“中国好人”继续发挥好榜样作用，积极传播真善美、传递正能量，带动更多身边人向上向善。“中国好人”安徽多，自2008年发布“中国好人榜”以来，安徽省共有1632人入榜，连续14年位居全国第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中国好人”、芜湖市南陵县基层教师王新发表示，他将继续努力，以更高的标准要求自己，在工作中处处带头，用行动传播真善美、传递正能量，争做社会的好公民、单位的好员工、家庭的好成员，扎根基层，不断奉献自己的光和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读完习近平总书记的回信，我的内心久久不能平复。回信不仅给生态环境保护者带来了巨大鼓舞，也在道德模范与身边好人群体中引发了热烈反响。”“中国好人”、铜陵市义安区胥坝乡长江清洁保护志愿服务队队员肖吕应说，他将时刻牢记总书记的回信嘱托，积极践行“绿水青山就是金山银山”理念，带领胥坝乡长江清洁保护志愿服务队继续做好巡岸护绿等工作，以实际行动回报党和人民的关心关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们都是收信人，习近平总书记的回信是给李培生、胡晓春的，也是对每一位平凡劳动者的巨大勉励。”“中国好人”、合肥市瑶海区城管局环管中心清掏工张凤彪说。在他看来，每一项工作都有它的价值所在，都需要每一个劳动者去认真对待。他将深入学习贯彻习近平总书记回信精神，坚守清掏工这一工作岗位，不惧苦、脏、累，创新工作方法，清理好化粪池，疏通好下水道，保障千家万户的清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谈及学习习近平总书记回信的感受时，安徽省白湖监狱管理分局黄姑监区监区长张文博表示，将牢记总书记嘱托和殷切期望，以“中国好人”等先进人物为榜样，学习他们的敬业奉献精神，立足岗位实际，牢记职责使命，努力在平凡的岗位创造不平凡的业绩，以实际行动迎接党的二十大胜利召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我将秉承立德树人理念，把生命和真情融入教育教学工作中，做好学生的引路人，做党和人民满意的教师。”省“最美教师”、铜陵市金口岭小学教师李婕表示，不凡出自平凡，平凡造就不凡，要在平凡工作中努力争取新的更大荣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时代总是把历史责任赋予青年。“作为团干部，我要深刻领悟贯彻习近平总书记回信精神，在本职工作中更加敬业奉献、勤勉努力。”团临泉县委组织部副部长李冬冬表示，将在组织青年、服务青年、引导青年过程中，牢记总书记嘱托，砥砺奋进、不负韶华，努力在工作岗位上作出不平凡的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宣城市委宣传部副部长、市文明办主任梁能文表示，深入学习领会贯彻习近平总书记重要回信精神，就要大力弘扬社会主义核心价值观，坚持不懈实施公民道德建设工程，推动全社会形成崇德向善、见贤思齐、德行天下的社会氛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rPr>
          <w:rFonts w:hint="eastAsia" w:ascii="宋体" w:hAnsi="宋体" w:eastAsia="宋体" w:cs="Times New Roman"/>
          <w:sz w:val="28"/>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郑栅洁主持召开省委常委会会议</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学习贯彻纪检监察机关派驻机构工作规则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部署常态化 扫黑除恶加强离退休干部党的建设和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市县政协工作</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8月15日上午，省委书记郑栅洁主持召开省委常委会会议，传达学习《纪检监察机关派驻机构工作规则》，研究部署我省贯彻落实工作；审议通过《安徽省常态化机制化开展扫黑除恶斗争实施办法》《关于加强新时代离退休干部党的建设工作的若干举措》《关于加强和改进新时代市县政协工作的若干举措》。</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要深刻领会党中央制定出台《纪检监察机关派驻机构工作规则》的重大意义，准确把握政治要求、工作职责和程序规定，充分发挥派驻机构政治监督作用，督促各级党组织衷心拥护“两个确立”、忠诚践行“两个维护”。要认真贯彻一体推进“三不腐”方针方略，精准把握监督重点、监督对象、监督规律，依规依纪依法运用好监督方式，切实增强“派”的权威和“驻”的优势。要加强派驻机构规范化、法治化、正规化建设，抓好派驻机构干部教育管理监督，不断提升派驻监督质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扫黑除恶是顺民意、安民心的大事。要始终保持高压态势，建立主动发现问题线索的机制，扩大线索排查范围，加大案件查处力度，加强社会治安防控。要从基层抓起加大《反有组织犯罪法》普法宣传力度，加强执法司法人员教育培训，不断提高扫黑除恶法治化、规范化、专业化水平。各级党委政府要认真履行主体责任，各级政法机关要加强指导协调、全程把关，各行业领域主管部门要建立健全防范和整治黑恶违法犯罪长效机制，汇聚推动工作的强大合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广大离退休干部是党和人民的有功之臣，是党和国家的宝贵财富。要强化思想政治引领，充分发挥离退休干部党支部作用，组织引导离退休党员干部深入学习习近平新时代中国特色社会主义思想，做到退休不褪色、离职不离心。要提高离退休干部党建工作质量，建强离退休干部基层党组织，充分发挥老同志的政治优势、经验优势、威望优势，为推动高质量发展发光发热。要用心用情做好服务保障工作，让广大离退休干部老有所学、老有所安、老有所为、老有所乐。</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要深入学习贯彻习近平总书记关于加强和改进人民政协工作的重要思想，全面加强对市县政协工作的领导，健全党领导下的政治协商工作制度体系和工作机制，多出题目、提要求，多解难题、办实事，推动政协工作与党委工作同频共振。要充分发挥专门协商机构作用，紧扣党政工作的重点、群众生产生活的难点、社会治理的焦点，务实管用开展各类协商活动，打造协商品牌，增强工作的针对性和实效性。各地各有关部门要扛起责任、强化举措，营造支持政协工作的浓厚氛围，不断开创我省协商民主事业新局面。</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2022年度长三角地区主要领导座谈会在上海举行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共担新使命同谱长三角一体化发展新篇章</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16日，2022年度长三角地区主要领导座谈会在上海举行。上海市委书记李强，上海市委副书记、市长龚正；江苏省委书记吴政隆，江苏省委副书记、省长许昆林；浙江省委书记袁家军，浙江省委副书记、省长王浩；安徽省委书记郑栅洁，安徽省委副书记、省长王清宪出席会议。国家发展改革委有关负责同志应邀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深入学习贯彻习近平总书记关于长三角一体化发展的重要讲话和指示批示精神，以“共担新使命、同谱新篇章”为主题，全面总结长三角一体化发展上升为国家战略以来的工作成效，深入分析长三角地区肩负的新使命新任务，审议了《长三角区域一体化发展2022年度工作计划》《长三角区域一体化发展2022年度重点合作事项清单》，聚焦高效统筹疫情防控和经济社会发展、推动高水平科技自立自强和产业协同发展、持续提升基础设施服务保障水平、打造改革开放新高地、携手共建绿色美丽长三角、努力建设幸福和谐长三角、加快推动区域协同发展、完善区域合作机制等方面进行深入讨论，明确了当前和今后一个时期共同推进长三角更高质量一体化发展的若干重大事项。</w:t>
      </w:r>
    </w:p>
    <w:p>
      <w:pPr>
        <w:widowControl/>
        <w:spacing w:line="510" w:lineRule="exact"/>
        <w:ind w:firstLine="560" w:firstLineChars="200"/>
        <w:rPr>
          <w:rFonts w:hint="eastAsia" w:ascii="宋体" w:hAnsi="宋体" w:eastAsia="宋体" w:cs="Times New Roman"/>
          <w:sz w:val="28"/>
          <w:lang w:eastAsia="zh-CN"/>
        </w:rPr>
      </w:pPr>
      <w:r>
        <w:rPr>
          <w:rFonts w:hint="eastAsia" w:ascii="宋体" w:hAnsi="宋体" w:eastAsia="宋体" w:cs="Times New Roman"/>
          <w:sz w:val="28"/>
        </w:rPr>
        <w:t>会议指出，推动长三角一体化发展是习近平总书记亲自谋划、亲自部署、亲自推动的重大国家战略。三省一市牢记习近平总书记的殷殷嘱托，在党中央的坚强领导下，紧扣“一体化”和“高质量”两个关键词，紧密携手、各展所长、协同发力，各项工作跑出加速度，一体化发展的体制机制更加健全，软硬件基础更加扎实，发展动能更加强劲，成效更加凸显。要始终保持落实国家战略的思想自觉和行动自觉，坚定不移将长三角一体化发展引向深入</w:t>
      </w:r>
      <w:r>
        <w:rPr>
          <w:rFonts w:hint="eastAsia" w:ascii="宋体" w:hAnsi="宋体" w:eastAsia="宋体" w:cs="Times New Roman"/>
          <w:sz w:val="28"/>
          <w:lang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踏上全面建设社会主义现代化国家的新征程，以习近平同志为核心的党中央对长三角寄予厚望，要求长三角率先基本实现现代化，赋予长三角先行先试、示范引领的时代使命。大家一致表示，要坚决扛起责任，进一步开拓前进，拿出更加有力的措施，展开更加务实的行动，以更高质量的一体化助力现代化建设的新实践，以一体化发展的确定性应对外部环境的不确定性，奋力谱写长三角一体化发展新篇章，以实际行动迎接党的二十大胜利召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坚决贯彻落实习近平总书记重要指示和党中央决策部署，高效统筹疫情防控和经济社会发展。坚持“外防输入、内防反弹”总策略和“动态清零”总方针不动摇，巩固和优化长三角疫情联防联控机制，持续加强长三角区域信息互通互联和重大疫情应对处置，共同推进平战结合的长三角公共卫生等重大突发事件应急体系建设，加快疫苗和药物创新突破。把稳增长放在更加突出位置，着力稳定市场预期、强化要素保障、加强经济调节，畅通长三角区域物流人流，加快推进跨区域重大项目建设，深入开展“满意消费长三角”行动，勇挑大梁，为全国稳住经济大盘作出积极贡献。统筹好发展和安全，加强金融、粮食、能源安全等领域信息共享和风险协同处置，联合防范化解社会领域各类风险，营造和谐安定的社会环境。</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着眼增强国际竞争力，推动高水平科技自立自强和产业协同发展。加快建设上海张江、安徽合肥综合性国家科学中心，推动国家实验室开放协同联动，强化国家战略科技力量，启动长三角科技创新共同体联合攻关计划，共同推动长三角国家技术创新中心等新型研发机构建设，加快重大技术创新突破的示范运用，扎实推进G60科创走廊、沿沪宁产业创新带建设，携手打好关键核心技术攻坚战。加强战略前沿领域协同布局，落实重大项目，发挥比较优势，抢占未来发展制高点。加快推进产业链补链固链强链行动，深化完善产业链供应链跨区域协调机制，维护极端条件下供应链的稳定，促进经济循环高效畅通，共同打造具有国际竞争力的战略性新兴产业集群和先进制造业集群。</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以重大项目为抓手，持续提升区域基础设施服务保障水平。推进一批轨道交通重大项目开工建设，探索跨省（市）城际（市域）铁路的一体化运营管理模式，打造世界级港口群和机场群，不断提升省际公路通达能力，打造区域智能交通示范网络。支持长三角企业积极参与全球物流体系建设。协同推进重大能源、水利等项目合作，通过扩大总量、优化调配、技术改造、合作开发等多种方式，提高长三角区域能源资源基础保障能力。高标准推进5G、工业互联网、数据中心等新型数字基础设施布局和联合创新应用，启动全国一体化算力网络长三角国家枢纽节点建设，加快培育区域数据要素市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持续优化营商环境，打造改革开放新高地。加快区域市场一体化建设，促进商品要素资源在更大范围内畅通流动。高水平共建虹桥国际开放枢纽，协同办好第五届中国国际进口博览会。依托长三角自贸试验区联盟，深化制度创新、产业发展等方面合作。促进长三角一体化发展与其他区域重大战略加强联动。共同开展长三角区域性“一带一路”综合服务平台建设试点。</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深入践行绿色发展理念，携手共建绿色美丽长三角。坚持不懈抓好长江大保护和新一轮太湖水环境综合治理，继续联合开展长江“十年禁渔”，共同研究太湖流域跨省生态保护补偿机制，进一步完善长三角生态环境信息共享机制。加快推动制定各省（市）碳排放达峰目标与行动方案，合力打造区域绿色产业体系，加快形成减污降碳的激励约束机制。</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聚焦公共服务共建共享和便利化，努力建设幸福和谐长三角。深入推进居民服务“一卡通”、医保一体化合作，实现三省一市药品目录统一。持续提升政务服务“一网通办”能级，深化数字场景开发。协作推进国家区域医疗中心和跨省域医联体、重点专科联盟建设，推动长三角康养基地规划和建设，共同促进民生领域高质量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以长三角生态绿色一体化发展示范区为引领，形成更多发展亮点和制度创新成果。聚焦重点领域和关键环节，开展更具系统性和集成性的改革探索。集中优势资源建设水乡客厅，加快推进示范区国土空间总体规划修改完善，加强“一厅三片”等重点区域土地要素保障，支持在一体化示范区设立跨省域高新技术开发区。加大沪苏浙城市与皖北城市结对合作力度，加快建设“一地六县”产业合作区，增强省际毗邻地区发展新动能。</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完善区域合作机制，凝聚各方共同推进长三角一体化发展的强大合力。加强党委、政府推动力度，充分发挥三省一市人大、政协作用，强化地方立法协同和民主监督联动。在推动长三角一体化发展领导小组领导下，进一步完善长三角“上下联动、统分结合、三级运作、各负其责”的区域合作机制，强化长三角区域合作办公室组织协调职能，加大新闻舆论、执法司法等领域合作力度。创新社会力量参与机制，更好发挥研究型大学联盟、长三角企业家联盟等社会组织作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8月17日，在圆满完成座谈会各项议程后，举行了成果发布会。李强主持会议，代表与会各方通报了此次座谈会以及长三角一体化发展主要成果并讲话。龚正、许昆林、王浩、王清宪分别代表一市三省讲话。</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强说，回望走过的路，在习近平总书记的领航指引下，长三角一体化发展道路越走越坚实、越走越宽广。远眺前行的路，长三角在新征程上肩负着率先基本实现现代化的时代重任，长三角一体化发展使命光荣、前景光明。我们要深入贯彻落实习近平总书记关于长三角一体化发展的重要讲话和指示批示精神，满怀信心、砥砺前行，齐心协力把这次会议达成的共识和确定的工作，一项一项抓好落实、见到成效，努力以务实行动推动长三角一体化发展行稳致远。要在科技高水平自立自强、打造世界级产业集群、推动共同富裕、实现生态绿色发展等方面携手攻坚突破，更好发挥经济压舱石、发展动力源、改革试验田的作用，更好代表国家参与国际合作与竞争，更好展示中国式现代化的光明前景。要坚持守正创新，巩固和发扬已经取得的经验，不断探索和开辟新的实践领域，不断推动量的积累和质的提升。增强“一盘棋”意识，紧扣“一体化”和“高质量”，通过更科学的分工、更高效的机制、更有力的举措，让共性与个性相得益彰、合作与竞争相互促进、集聚与辐射相辅相成，不断提升长三角整体实力和区域竞争力，以实际行动迎接党的二十大胜利召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龚正说，我们要深入贯彻落实习近平总书记重要讲话和指示批示精神，只争朝夕，鼓足干劲，抓好各项任务落实，共同推动长三角一体化发展展现新作为、取得新成效。要在勇担重大使命责任上持续用力，上海将以高度的思想自觉和行动自觉，全力以赴推动国家重大战略实施，更好服务国家发展大局，当好经济压舱石、发展动力源、改革试验田，共同为全国经济稳增长作出贡献，共同当好我国科技和产业创新的开路先锋，共同打造改革开放新高地。要在强化重点任务落实上持续用力，上海将进一步聚焦重点区域、重点领域，采取更有力的举措、更有效的办法，全力抓落实、抓攻坚、抓成效，强化示范引领、攻坚突破、项目带动、安全共保，共同推动长三角一体化发展再上新台阶。要在完善区域合作机制上持续用力，上海将牢固树立“一盘棋”思想，注重对接落实、协同协作、平台共建，进一步加强工作联动和统筹协调，深化协同推进机制，加快形成各方共推一体化发展的生动局面。</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许昆林说，江苏将进一步学深悟透习近平总书记对推动长三角一体化发展和江苏工作重要指示精神，牢固树立“一体化”意识，始终当好长三角一体化发展的有力推动者和坚定实践者，确保总书记重要指示要求和党中央、国务院重大决策部署落地生根，以实际行动和过硬成果坚定拥护“两个确立”、做到“两个维护”。更大力度抓统筹稳经济，共同筑牢疫情防控屏障，合力维护产业链供应链安全稳定、提高上下游对接效率，全力推动经济回升向好、稳住经济基本盘。更大力度扬优势强弱项，加快推动高水平科技自立自强，以智能制造为主攻方向推动产业技术变革和优化升级，深化制度创新、产业发展、科技创新、金融服务等领域合作。更大力度增合力见实效，坚持“一盘棋”提升区域发展整体效能和核心竞争力，下好“联动棋”拓展合作广度和深度，落准“关键棋”健全抓落实工作机制和评估机制，用实实在在的合作成果推动一体化持续走深走实，携手谱写新时代长三角一体化发展现代化新篇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王浩说，推进长三角一体化高质量发展，是一市三省共同参与的团体赛，承担的是国家责任，展示的是大局意识，交出的是集体答卷。浙江一定深入贯彻习近平总书记重要指示精神，在上海的龙头带动和苏皖两省的鼎力支持下，扛起大担当、展现大作为，切实把会议成果转化为推进长三角一体化高质量发展的实干实效，加快打造长三角“金南翼”，齐心唱好长三角“协奏曲”，为共同谱写长三角一体化高质量发展新篇章作出浙江更大的贡献。我们聚力统筹疫情防控和经济社会发展，携手沪苏皖共同成为稳住全国经济大盘的“压舱石”；聚力推进科技自立自强和产业转型升级，携手沪苏皖共同当好高质量发展的“排头兵”；聚力推进重大基础设施项目建设，携手沪苏皖共同做强国内国际双循环的战略枢纽；聚力推进绿色低碳发展，携手沪苏皖共同打造绿色中国示范区；聚力建设共同富裕示范区，携手沪苏皖共同勇当中国式现代化的探路者。</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王清宪说，进入长三角一体化发展国家战略，是安徽发展最大的“势”，我们牢记习近平总书记的殷殷嘱托，坚持上海龙头带动，扬皖所长服务沪苏浙，在一体化发展中展现了安徽作为。充分发挥安徽链接长三角和中部地区的战略枢纽作用，打造更加开放的要素对接平台，在率先形成新发展格局上展现更大作为。全力建设战略科技力量，聚焦集成电路、人工智能等领域，协同沪苏浙开展关键核心技术攻坚。以市场为导向深化科技创新体制机制改革，启动建设“科大硅谷”，以最优创新创业生态汇聚全球精英。大力推动三次产业高质量协同发展，突出制造业提质扩量增效，采取省级领导牵头、产业专班推进等方式，推进新一代信息技术等十大新兴产业加快发展。自觉担负筑牢长三角生态屏障的责任，加强长江、淮河、新安江、江淮运河四大生态廊道建设，积极谋划推进“大黄山”生态型、国际化、世界级休闲度假旅游目的地建设，努力把生态优势更多转化为发展优势。</w:t>
      </w:r>
    </w:p>
    <w:p>
      <w:pPr>
        <w:widowControl/>
        <w:spacing w:line="510" w:lineRule="exact"/>
        <w:rPr>
          <w:rFonts w:hint="eastAsia" w:ascii="宋体" w:hAnsi="宋体" w:eastAsia="宋体" w:cs="Times New Roman"/>
          <w:sz w:val="28"/>
        </w:rPr>
      </w:pPr>
      <w:r>
        <w:rPr>
          <w:rFonts w:hint="eastAsia" w:ascii="宋体" w:hAnsi="宋体" w:eastAsia="宋体" w:cs="Times New Roman"/>
          <w:sz w:val="28"/>
        </w:rPr>
        <w:t>　会议期间，长三角三省一市领导在张江人工智能岛参观了“新时代 新引擎”上海强化高端产业引领功能主题展，在黄浦江东岸滨江考察了“一江一河”滨江公共空间贯通提升以及工业遗存改造利用情况。同时，还并行召开了长三角地区合作与发展联席会议、党委政府秘书长座谈会、党委政府研究室主任座谈会，举办了第四届长三角一体化发展高层论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会议确定，2023年度长三角地区主要领导座谈会在安徽省召开。</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rPr>
          <w:rFonts w:hint="eastAsia" w:ascii="宋体" w:hAnsi="宋体" w:eastAsia="宋体" w:cs="Times New Roman"/>
          <w:sz w:val="28"/>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郑栅洁在省委常委会扩大会议上强调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深入学习贯彻习近平总书记考察安徽重要讲话指示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精神以走深走实落地见效的实际行动迎接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党的二十大胜利召开</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19日上午，在习近平总书记考察安徽两周年之际，省委召开常委会扩大会议，重温习近平总书记考察安徽重要讲话指示精神，回顾总结学习贯彻情况，研究部署进一步贯彻落实举措。省委书记郑栅洁主持会议并讲话。省委副书记、省长王清宪，省政协主席唐良智，省委常委，省人大常委会副主任，省政府副省长出席。</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上，观看了我省贯彻落实习近平总书记考察安徽重要讲话指示精神纪实专题片，听取了部分省辖市、省直单位汇报发言。大家一致认为，习近平总书记重要讲话指示放眼全国大局，联系安徽实际，具有很强的政治性、思想性、指导性、针对性，是推动安徽各项事业发展的根本遵循。一致表示，要再聚焦、再对标、再落实，以习近平总书记重要讲话指示精神为引领，时不我待、只争朝夕，埋头苦干、勇毅前行，加快建设现代化美好安徽。</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在讲话中指出，习近平总书记深刻洞察安徽过往发展，精准前瞻安徽未来发展，鲜明提出当前和今后一个时期安徽发展的战略目标、工作抓手、科学方法，明确了跨越发展的要求，将安徽的发展层次提升到前所未有的高度，提升了安徽的气质形象，赋予了安徽更重的责任使命，极大增强了安徽争先进位的信心。近年来，我们坚持把学习贯彻习近平总书记重要讲话指示精神作为衷心拥护“两个确立”、忠诚践行“两个维护”的重要标尺，推动现代化美好安徽建设取得新进展新成效。这些成绩的取得，归根结底是习近平总书记亲自指导、亲自关心的结果，是习近平新时代中国特色社会主义思想科学指引的结果，是以习近平同志为核心的党中央坚强领导的结果，也是全省上下不折不扣抓落地落实的结果。</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强调，学习贯彻习近平总书记重要讲话指示精神是重大政治责任、长期政治任务，必须在走深走实、落地见效上下功夫。要强化忠诚尽职的政治自觉，常学常新、入脑入心，保持定力、久久为功，清单化、闭环式抓落实，扎扎实实做下去，坚决做到“总书记有号令、党中央有部署，安徽见行动”。要创造奋勇争先的发展业绩，进一步强化“慢进是退、不进更是退”的意识，拉高工作标杆，牢牢抓住科技创新这个制胜关键、产业发展这个动力引擎、项目建设这个“牛鼻子”，推动经济高质量发展，为全国大局多挑担子、多作贡献。要以更大的力度深化改革开放，大力弘扬改革创新、敢为人先的小岗精神，围绕重点领域和关键环节，在深化农村改革、推进长三角一体化发展、加快自贸区建设等方面取得新突破。要用群众的满意度来检验，坚决筑牢疫情防控防线、兜住民生保障底线，统筹抓好抗旱减灾、能源保供、自建房安全整治、安全生产、污染防治等工作，做好应对重大风险、打大仗硬仗的充分准备。要大力弘扬“三严三实”的优良作风，巩固深化“一改两为五做到”成果，把精神状态全面提起来、工作作风全面实起来、政治生态全面优起来，心中有责、眼里有活，忠诚尽职、奋勇争先，以优异成绩回报习近平总书记的关怀厚爱，以实际行动迎接党的二十大胜利召开。</w:t>
      </w: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郑栅洁在省委理论学习中心组学习会议上强调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坚持军事需求导向加强军地沟通协作 为实施新时代人才强军战略贡献力量王清宪出席</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rPr>
      </w:pPr>
      <w:r>
        <w:rPr>
          <w:rFonts w:hint="eastAsia" w:ascii="宋体" w:hAnsi="宋体" w:eastAsia="宋体" w:cs="Times New Roman"/>
          <w:sz w:val="32"/>
          <w:szCs w:val="32"/>
          <w:lang w:val="en-US" w:eastAsia="zh-CN"/>
        </w:rPr>
        <w:t>（来源</w:t>
      </w:r>
      <w:r>
        <w:rPr>
          <w:rFonts w:hint="default" w:ascii="宋体" w:hAnsi="宋体" w:eastAsia="宋体" w:cs="Times New Roman"/>
          <w:sz w:val="32"/>
          <w:szCs w:val="32"/>
          <w:lang w:val="en-US" w:eastAsia="zh-CN"/>
        </w:rPr>
        <w:t>：</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22日下午，省委理论学习中心组举行学习会议，传达学习习近平总书记在中央政治局第四十一次集体学习时的重要讲话精神，研究部署贯彻落实工作。省委书记郑栅洁主持会议并讲话。省委副书记、省长王清宪，省委理论学习中心组其他成员，省政协负责同志，陆军炮兵防空兵学院、国防科技大学电子对抗学院、武警安徽总队政委参加会议。会上，省委常委、省军区政委王贵胜结合工作实际，作了交流发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在讲话中指出，习近平总书记在中央政治局第四十一次集体学习时的重要讲话，从党和国家事业发展的战略全局出发，对当前和今后一个时期深入实施新时代人才强军战略作出系统部署，为全面加强新时代军队人才工作提供了行动指南和根本遵循。我们要深入学习领会，增强忧患意识、责任意识、进取意识，提高军队人才工作针对性和实效性，为实施新时代人才强军战略贡献力量。要把牢政治标准，把党对军队绝对领导贯彻到人才工作各方面和全过程，加强思想政治建设，做好铸魂育人和政治考察工作，确保培养和使用的人才政治上绝对过硬。要更好发挥人才对强军事业的引领和支撑作用，把能打仗、打胜仗作为人才工作出发点和落脚点，突出实践历练，强化军队人才科技素养，锻造德才兼备的高素质、专业化新型军事人才。要牢记“推动我军人才工作深度融入人才强国建设”的重要指示，深化军地协同，坚持军事需求导向，发挥安徽科技、教育、人口等资源优势，在推进军地人才共育、培养和引进高层次人才、人才交流使用和激励上下功夫，为军队输送更多人才和智力资源。要全力做好军队人才服务保障工作，落实住房、就医、社保、家属就业、子女入学等政策措施，加大对退役军人接收安置、就业创业支持力度，齐心协力把军队人才工作做得更好，以实际行动迎接党的二十大胜利召开。</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widowControl/>
        <w:spacing w:line="510" w:lineRule="exact"/>
        <w:ind w:firstLine="560" w:firstLineChars="200"/>
        <w:rPr>
          <w:rFonts w:hint="eastAsia" w:ascii="宋体" w:hAnsi="宋体" w:eastAsia="宋体" w:cs="Times New Roman"/>
          <w:sz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郑栅洁主持召开省委常委会会议</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学习贯彻习近平总书记重要讲话和重要回信精神</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 xml:space="preserve"> 研究部署加强公民道德建设和烈士褒扬工作</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宋体" w:hAnsi="宋体" w:eastAsia="宋体" w:cs="Times New Roman"/>
          <w:sz w:val="32"/>
          <w:szCs w:val="32"/>
          <w:lang w:val="en-US" w:eastAsia="zh-CN"/>
        </w:rPr>
      </w:pP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 xml:space="preserve"> </w:t>
      </w:r>
      <w:r>
        <w:rPr>
          <w:rFonts w:hint="eastAsia" w:ascii="宋体" w:hAnsi="宋体" w:eastAsia="宋体" w:cs="Times New Roman"/>
          <w:sz w:val="32"/>
          <w:szCs w:val="32"/>
          <w:lang w:val="en-US" w:eastAsia="zh-CN"/>
        </w:rPr>
        <w:t>来</w:t>
      </w:r>
      <w:r>
        <w:rPr>
          <w:rFonts w:hint="default" w:ascii="宋体" w:hAnsi="宋体" w:eastAsia="宋体" w:cs="Times New Roman"/>
          <w:sz w:val="32"/>
          <w:szCs w:val="32"/>
          <w:lang w:val="en-US" w:eastAsia="zh-CN"/>
        </w:rPr>
        <w:t>源：</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22日下午，省委书记郑栅洁主持召开省委常委会会议，传达学习习近平总书记在辽宁考察时的重要讲话精神，研究部署我省贯彻落实工作；审议通过《深入学习贯彻习近平总书记重要回信精神发挥好榜样作用推进新时代公民道德建设实施方案》《关于加强新时代烈士褒扬工作的实施意见》。</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深入学习贯彻习近平总书记在辽宁考察时的重要讲话精神，结合安徽实际抓好贯彻落实。要用心用情为民服务，系统办好民生实事，深入实施暖民心行动，提升“一老一幼”服务质效，加强和改进社区工作，不断提升群众获得感、幸福感、安全感。要全力做好抗旱和安全防范工作，加强科学指挥调度，建立健全长效机制，压紧压实责任，抓细抓实城乡居民饮水安全、保秋粮稳产、电力保供、安全生产等各项工作。要全面加强生态文明建设，以有力度、抓到底的决心打好污染防治攻坚战，扎实推进生态系统保护修复，健全完善生态环境保护长效机制。要深入实施科技创新“栽树工程”，突出抓好核心技术攻关、人才培育、成果转化、体制机制改革等，推动经济发展提质扩量增效。要大力弘扬中华优秀传统文化，传承红色文化基因，加强文物保护利用和文化遗产保护传承，增强安徽文化认同感。</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提高政治站位，领会把握习近平总书记重要回信的重大意义和丰富内涵，强化理论武装，弘扬社会主义核心价值观，发挥先进典型示范作用，扎实推动全域文明和网络空间道德建设，进一步把学习宣传贯彻工作抓具体、抓到位。要把握好目标方向，着眼加强新时代公民道德建设、提升全社会文明程度，对标对表制定可量化、可考评、群众可感知的清晰目标体系。要坚持问题导向，奔着问题去、盯着问题走，系统梳理道德建设领域的突出问题，制定针对性解决措施，让向上向善蔚然成风。要注重效果，各级各有关部门要聚焦目标任务，坚持精准施策，实打实地抓，持之以恒地做，确保重要回信精神不折不扣落到实处。</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英雄烈士是民族的脊梁、时代的先锋。要认真贯彻习近平总书记关于烈士褒扬工作重要指示精神，加快补齐烈士纪念设施硬件软件短板，深入挖掘安徽英烈事迹，用心做好烈属优待抚恤工作，努力在全社会营造崇尚英烈、缅怀英烈、学习英烈、捍卫英烈的浓厚氛围。</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28"/>
          <w:lang w:val="en-US" w:eastAsia="zh-CN"/>
        </w:rPr>
      </w:pPr>
      <w:r>
        <w:rPr>
          <w:rFonts w:hint="eastAsia" w:ascii="方正黑体简体" w:hAnsi="方正黑体简体" w:eastAsia="方正黑体简体" w:cs="方正黑体简体"/>
          <w:b w:val="0"/>
          <w:bCs w:val="0"/>
          <w:sz w:val="36"/>
          <w:szCs w:val="36"/>
          <w:lang w:val="en-US" w:eastAsia="zh-CN"/>
        </w:rPr>
        <w:t>只争朝夕奋勇争先主动靠上去积极融进去 推动长三角地区主要领导座谈会精神落地落实</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8月22日下午，省委书记郑栅洁主持召开省委常委会会议，重温习近平总书记在扎实推进长三角一体化发展座谈会上的重要讲话精神，传达学习2022年度长三角地区主要领导座谈会精神，研究部署我省贯彻落实工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指出，2022年度长三角地区主要领导座谈会以“共担新使命、同谱新篇章”为主题，全面总结长三角一体化发展上升为国家战略以来的工作成效，深入分析长三角地区肩负的新使命新任务，聚焦高效统筹疫情防控和经济社会发展、推动高水平科技自立自强和产业协同发展、持续提升基础设施服务保障水平、打造改革开放新高地、携手共建绿色美丽长三角、努力建设幸福和谐长三角、加快推动区域协同发展、完善区域合作机制等方面进行深入讨论，达成八项共识，明确了当前和今后一个时期共同推进长三角更高质量一体化发展的若干重大事项，形成了一批重要成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议强调，要深入贯彻落实习近平总书记关于推动长三角一体化发展的重要讲话指示批示精神，按照2022年度长三角地区主要领导座谈会的部署要求，在“一体化”和“高质量”两个方面下功夫，在上海龙头带动下，在苏浙两省大力支持下，充分发挥安徽的长板和优势，只争朝夕、奋勇争先，主动靠上去、积极融进去，推动座谈会议定事项落地落实，以实际行动和优异成绩迎接党的二十大胜利召开。要加强跟进对接，省长三办牵头负责，各省直单位主动作为，在科技创新协同攻关和资源共享、沪苏浙城市结对合作帮扶皖北城市和支持革命老区振兴发展等方面，进一步细化合作方案，确保安徽建议列入重点协同深化事项。要清单闭环管理，明确责任单位和完成时限，树牢“一盘棋”思想，加强协调沟通，提高工作效率，确保议定事项按序时进度逐项落实。要抓紧筹备2023年度长三角地区主要领导座谈会，精心谋划确定大会主题、议题设置、活动安排等，确保符合中央要求、展现安徽特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郑栅洁主持召开十一届省委全面深化改革委员会第三次会议强调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认真贯彻落实习近平总书记重要讲话精神 坚持系统集成协同高效以改革增动力添活力</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rPr>
      </w:pPr>
      <w:r>
        <w:rPr>
          <w:rFonts w:hint="eastAsia" w:ascii="宋体" w:hAnsi="宋体" w:eastAsia="宋体" w:cs="Times New Roman"/>
          <w:sz w:val="32"/>
          <w:szCs w:val="32"/>
          <w:lang w:val="en-US" w:eastAsia="zh-CN"/>
        </w:rPr>
        <w:t>（来</w:t>
      </w:r>
      <w:r>
        <w:rPr>
          <w:rFonts w:hint="default" w:ascii="宋体" w:hAnsi="宋体" w:eastAsia="宋体" w:cs="Times New Roman"/>
          <w:sz w:val="32"/>
          <w:szCs w:val="32"/>
          <w:lang w:val="en-US" w:eastAsia="zh-CN"/>
        </w:rPr>
        <w:t>源：</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8月30日下午，省委书记、省委全面深化改革委员会主任郑栅洁主持召开十一届省委全面深化改革委员会第三次会议。省委副书记、省长王清宪，省委全面深化改革委员会成员出席会议。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首先传达学习了习近平总书记在中央全面深化改革委员会第二十六次会议上的重要讲话精神。他指出，习近平总书记的重要讲话，内涵深刻、指向鲜明，为做好新时代改革工作提供了根本遵循，全省各级各部门要认真学习领会，抓好贯彻落实。要加快立柱架梁，建立健全数据产权、流通交易、收益分配、安全治理等数据基础制度，更好发挥数据要素作用。要突出稳慎有序，严守区划调整流程、注重历史文化传承、做好区划设置研究，加强和改进行政区划工作。要坚持德才兼备，结合深化科技创新体制机制改革、加快建设科技成果转化应用体系，不断深化分类评价、多元化评价、评用结合等科技人才评价改革。要补齐制度短板，强化互联网存贷款、保险、证券、基金等业务监管，坚决查处非法金融活动，促进支付和金融科技平台规范健康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讨论通过了《关于改革完善体制机制加强战略和应急物资储备安全管理的实施方案》《关于建立中小学校党组织领导的校长负责制的若干措施》《安徽省新阶段深化农村改革实施方案》《安徽省行政许可事项清单和省级政府权责清单省级公共服务清单省级行政权力中介服务清单（2022年版）》，听取了全省林长制改革进展情况汇报和合肥市、淮南市、马鞍山市、天长市、芜湖市湾沚区全面深化改革工作情况汇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树牢风险意识，注重科学合理，认真论证战略和应急物资储备品种、数量、周期，解决好“储什么”的问题。要按照属地管理要求，分级分类落实储备责任，解决好“谁来储”的问题。要坚持政府实物储备与企业协议储备、企业社会责任储备和生产能力储备相结合，加强应急演练，解决好“怎么储”的问题，为全省安全体系和能力建设提供支撑。</w:t>
      </w:r>
    </w:p>
    <w:p>
      <w:pPr>
        <w:widowControl/>
        <w:spacing w:line="510" w:lineRule="exact"/>
        <w:rPr>
          <w:rFonts w:hint="eastAsia" w:ascii="宋体" w:hAnsi="宋体" w:eastAsia="宋体" w:cs="Times New Roman"/>
          <w:sz w:val="28"/>
        </w:rPr>
      </w:pPr>
      <w:r>
        <w:rPr>
          <w:rFonts w:hint="eastAsia" w:ascii="宋体" w:hAnsi="宋体" w:eastAsia="宋体" w:cs="Times New Roman"/>
          <w:sz w:val="28"/>
        </w:rPr>
        <w:t>　</w:t>
      </w:r>
      <w:r>
        <w:rPr>
          <w:rFonts w:hint="eastAsia" w:ascii="宋体" w:hAnsi="宋体" w:eastAsia="宋体" w:cs="Times New Roman"/>
          <w:sz w:val="28"/>
          <w:lang w:val="en-US" w:eastAsia="zh-CN"/>
        </w:rPr>
        <w:t xml:space="preserve">  </w:t>
      </w:r>
      <w:r>
        <w:rPr>
          <w:rFonts w:hint="eastAsia" w:ascii="宋体" w:hAnsi="宋体" w:eastAsia="宋体" w:cs="Times New Roman"/>
          <w:sz w:val="28"/>
        </w:rPr>
        <w:t>会议强调，加强党对教育工作的全面领导是办好教育的根本保证。要把领导班子建设好，选优配强中小学校党组织书记和校长，确保人岗相适。要把运行机制完善好，落细落实党组织把方向、管大局、作决策、抓班子、带队伍、保落实领导职责，支持和保证校长依法依规行使职权。要把保障措施落实好，统筹使用编制资源，确保全省符合要求的中小学校按时序全部建立党组织领导的校长负责制。</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深入贯彻落实习近平总书记考察安徽提出的“在推进农村改革方面迈出新步伐”重要指示，大力弘扬改革创新、敢为人先的小岗精神，持续深化新阶段农村改革。要坚持问题导向，抓住症结，聚力突破，用改革的办法破解农村发展中的问题。要把准工作原则，尊重农民意愿，鼓励农民创新，多用市场办法推进改革。要严格操作要求，实事求是、尊重规律、循序渐进、注重实效，稳妥有序往前推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做好行政许可事项清单和权责清单、公共服务清单、行政权力中介服务清单“三单”衔接，确保相互匹配。要将权力事项和服务事项全部纳入清单管理，防止权力运行越位、缺位、错位。要聚焦转作风、提效能、优服务，不断完善清单，更好满足企业和群众办事需求。</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坚持锻长补短，进一步拉高标杆、持续用力，确保林长制改革在全国继续走在前列。要瞄准林业碳汇、生态产品价值实现、林权改革等难点热点问题，拿出突破举措，打造改革亮点。要健全林长履职绩效考核、督促检查和责任追究等制度，引导各级林长切实扛起责任，在推动林业保护发展和林农增收致富等方面取得更大成绩。</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各级各部门主要负责同志要亲力亲为抓改革，把方向、摸实情、敢决断，争当改革促进派、实干家。要不断创新突破，认真落实中央改革部署及省委工作要求，坚持系统集成、协同高效，努力打造改革亮点品牌。要加强总结推广，完善清单化闭环式推进机制，营造允许失误的改革氛围，确保各项改革落到实处、务求实效，以优异成绩迎接党的二十大胜利召开。</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郑栅洁在省碳达峰碳中和工作领导小组第二次会议上强调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坚持以新发展理念推进碳达峰碳中和 促进安徽经济社会发展全面绿色转型</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rPr>
      </w:pPr>
      <w:r>
        <w:rPr>
          <w:rFonts w:hint="eastAsia" w:ascii="宋体" w:hAnsi="宋体" w:eastAsia="宋体" w:cs="Times New Roman"/>
          <w:sz w:val="32"/>
          <w:szCs w:val="32"/>
          <w:lang w:val="en-US" w:eastAsia="zh-CN"/>
        </w:rPr>
        <w:t>（来</w:t>
      </w:r>
      <w:r>
        <w:rPr>
          <w:rFonts w:hint="default" w:ascii="宋体" w:hAnsi="宋体" w:eastAsia="宋体" w:cs="Times New Roman"/>
          <w:sz w:val="32"/>
          <w:szCs w:val="32"/>
          <w:lang w:val="en-US" w:eastAsia="zh-CN"/>
        </w:rPr>
        <w:t>源：</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31日上午，省委书记郑栅洁主持召开省碳达峰碳中和工作领导小组第二次会议，深入学习贯彻习近平生态文明思想和习近平总书记关于碳达峰碳中和工作的重要论述，贯彻落实党中央、国务院决策部署，讨论有关文件，听取我省碳达峰碳中和工作情况汇报，研究部署下一阶段工作。省委副书记、省长王清宪，省领导刘惠、张红文、何树山、张曙光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郑栅洁在讲话中指出，推进碳达峰碳中和是以习近平同志为核心的党中央作出的重大战略决策，是我国向世界作出的庄严承诺。全省各级各部门要从衷心拥护“两个确立”、忠诚践行“两个维护”的高度，深刻认识到实现“双碳”目标既是一项重大政治任务，也是一次难得战略机遇。要坚持先立后破，在能源综合平衡和结构调整中持续降碳，严格合理控制煤炭消费增长，适度扩大油气供应，大力发展光伏等非化石能源，加快外电入皖进度。要坚持抓主抓重，在产业优化升级中全面降碳，工业领域要坚决遏制高耗能高排放低水平项目盲目发展，城乡建设领域要推广合同能源管理运营模式，交通运输领域要推动形成绿色低碳运输方式，农业农村领域要加快发展绿色低碳循环农业，做到在经济总量加快高质量发展的前提下优化经济结构、调整产业结构。要坚持需求导向，在科技创新支撑中推动降碳，加快“双碳”创新平台建设、技术研发应用和人才团队培养，组织力量开展课题攻关，加强科技创新对“双碳”近中期和长期目标的支撑。要坚持系统治理，在夯实生态本底中有效固碳，抓好林地增绿、耕地提升和湿地修复等工作，千方百计做好精耕细作的文章。要坚持统筹协调，在完善政策体系中有序控碳，制定出台务实管用的良法良规，加快市场化机制建设，推动有为政府和有效市场更好结合，以优异成绩迎接党的二十大胜利召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碳达峰碳中和是一个整体概念，必须树牢“一盘棋”思想。郑栅洁强调，省“双碳”工作领导小组要抓好系统谋划、整体推进、协调督促，及时解决工作中的重大问题。领导小组办公室要建设数字化、智能化“双碳”管理平台，做好方案实施评估工作。各工作专班要各尽其责，建立清单化、闭环式推进机制。各级领导干部要加强对“双碳”基础知识、实现路径和工作要求的学习，做到真学、真懂、真会、真用。各省辖市要实事求是，结合本地实际，科学制定碳达峰时间表、路线图，确保如期实现“双碳”目标。</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lang w:val="en-US" w:eastAsia="zh-CN"/>
        </w:rPr>
      </w:pP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提高政治站位坚持稳字当头办好自己的事  以实际行动和优异成绩迎接党的二十大胜利召开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郑栅洁主持会议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rPr>
      </w:pPr>
      <w:r>
        <w:rPr>
          <w:rFonts w:hint="eastAsia" w:ascii="宋体" w:hAnsi="宋体" w:eastAsia="宋体" w:cs="Times New Roman"/>
          <w:sz w:val="32"/>
          <w:szCs w:val="32"/>
          <w:lang w:val="en-US" w:eastAsia="zh-CN"/>
        </w:rPr>
        <w:t>（来</w:t>
      </w:r>
      <w:r>
        <w:rPr>
          <w:rFonts w:hint="default" w:ascii="宋体" w:hAnsi="宋体" w:eastAsia="宋体" w:cs="Times New Roman"/>
          <w:sz w:val="32"/>
          <w:szCs w:val="32"/>
          <w:lang w:val="en-US" w:eastAsia="zh-CN"/>
        </w:rPr>
        <w:t>源：</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9月6日上午，省委书记郑栅洁主持召开省委常委会会议，传达学习习近平总书记在8月30日中央政治局会议上的重要讲话精神，研究部署我省贯彻落实工作；学习贯彻全国“人民满意的公务员”和“人民满意的公务员集体”表彰大会精神。</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党的二十大是在全党全国各族人民迈上全面建设社会主义现代化国家新征程、向第二个百年奋斗目标进军的关键时刻召开的一次十分重要的大会，全国瞩目、世界瞩目。要提高政治站位，衷心拥护“两个确立”、忠诚践行“两个维护”，切实把思想和行动统一到习近平总书记重要讲话精神和党中央决策部署上来，确保思想统一、步调一致。要坚持稳字当头，认真落实党中央“疫情要防住、经济要稳住、发展要安全”重要指示要求，扎扎实实办好自己的事。要深入落实国家稳经济一揽子政策，保持经济运行在合理区间，以最大努力争取最好结果，努力为全国稳大盘多作贡献。要以“时时放心不下”的责任感，落实好省委关于防范化解重大风险的一系列决策部署，全力以赴做好常态化疫情防控、意识形态、抗旱减灾、安全生产以及信访积案化解等重点工作，把风险隐患消除在萌芽状态。要强化工作统筹，始终紧紧围绕迎接宣传贯彻党的二十大这条主线开展工作，有关单位要根据职能建立清单，责任到岗、任务到人，以高度的政治责任感和历史使命感，为党的二十大胜利召开营造平稳健康的经济环境、国泰民安的社会环境、风清气正的政治环境。</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深入学习贯彻习近平总书记关于加强公务员队伍建设的重要论述，全面落实全国表彰大会精神，努力建设高素质专业化公务员队伍。要把先进典型示范作用发挥好，广泛宣传先进典型的感人事迹和崇高精神，激励引导全省广大公务员做人民公仆、为人民服务、让人民满意。要把公务员队伍建设好，加强党对公务员工作的领导，坚持正面激励和反面惩戒相结合，扎实做好公务员选育管用各项工作。要把群众和市场主体服务好，全面落实“一改两为五做到”要求，深化“我为群众办实事”实践活动成果，认真办理群众来信来访事项，经常深入群众、深入企业帮助解决实际困难和问题，不断完善为民为企服务长效机制，坚定与人民群众站在一起、想在一起、干在一起。</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郑栅洁在省委理论学习中心组学习报告会上强调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深入学习贯彻习近平经济思想  奋力推动安徽经济高质量发展  王清宪唐良智出席</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（来</w:t>
      </w:r>
      <w:r>
        <w:rPr>
          <w:rFonts w:hint="default" w:ascii="宋体" w:hAnsi="宋体" w:eastAsia="宋体" w:cs="Times New Roman"/>
          <w:sz w:val="32"/>
          <w:szCs w:val="32"/>
          <w:lang w:val="en-US" w:eastAsia="zh-CN"/>
        </w:rPr>
        <w:t>源：</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Times New Roman"/>
          <w:sz w:val="28"/>
        </w:rPr>
      </w:pPr>
      <w:r>
        <w:rPr>
          <w:rFonts w:hint="eastAsia" w:ascii="宋体" w:hAnsi="宋体" w:eastAsia="宋体" w:cs="Times New Roman"/>
          <w:sz w:val="28"/>
        </w:rPr>
        <w:t>9月6日上午，省委理论学习中心组举行学习报告会，认真学习《习近平经济思想学习纲要》，研究部署学习贯彻举措。省委书记郑栅洁主持会议并讲话。他强调，要深入学习贯彻习近平经济思想，全面系统掌握其核心要义和基本内容，紧密结合安徽实际，奋力推动经济高质量发展，以优异成绩迎接党的二十大胜利召开。省委副书记、省长王清宪，省政协主席唐良智，省委理论学习中心组其他成员参加会议。　</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国家发展改革委中国宏观经济研究院院长王昌林以视频连线方式作辅导报告。</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郑栅洁在讲话中指出，习近平经济思想是习近平新时代中国特色社会主义思想的重要组成部分，深刻回答了马克思主义经典作家没有讲过、我们的前人从未遇到过、西方经济理论始终无法解决的许多重大理论和现实问题，具有极其重大的理论价值。习近平经济思想立足中国特色社会主义进入新时代的历史方位，提出立足新发展阶段、贯彻新发展理念、构建新发展格局、推动高质量发展等一系列具有鲜明时代烙印的重大成果，具有极其重大的时代价值。习近平经济思想是在实践经验基础上提炼、升华而成，同时又在指导实践、推动实践中发挥出巨大威力，具有极其重大的实践价值。全省各级各部门要从衷心拥护“两个确立”、忠诚践行“两个维护”的高度，深刻领会和把握蕴含其中的重大价值，学深悟透精神实质，实干笃行抓好落实。要突出以人民为中心的发展思想，锻长板、补短板，大力发展社会事业，办好民生实事，完善社会保障体系，在高质量发展中促进共同富裕。要坚定实施国家重大发展战略，加快推进乡村振兴和新型城镇化建设，用好用活长三角一体化发展、长江经济带发展、中部地区高质量发展等国家战略多重叠加优势，在贯彻战略全局中推进各项工作。要坚持创新驱动发展，面向世界科技前沿、面向经济主战场、面向国家重大需求、面向人民生命健康，实施科技创新“栽树工程”，助力国家实现高水平科技自立自强，全面提高生存和发展的基础能力。要大力发展制造业和实体经济，强基筑优“提质”、梯度培育“扩量”、激发动能“增效”，从标准工艺入手提高质量，从管理环节入手降低成本，推动安徽三次产业高质量协同发展。要全面扩大对外开放，加密基础通道，提高通关效率，做优开放平台，建设更高水平开放经济新体制。要统筹发展和安全，排查重点领域风险隐患，抓好信访化解攻坚，健全重大突发事件快速处置机制，着力防范化解重大风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习近平经济思想创造性提出加强党对经济工作的全面领导。郑栅洁强调，必须切实发挥党把方向、管大局、保落实的作用。要抓住大事要事，找准服务构建新发展格局的着力点，抓好牵一发而动全身的工作。要提升能力素养，增强各级领导干部科学化、法治化、专业化水平。要注重策略方法，坚持稳中求进工作总基调，以稳求进、以进固稳，以钉钉子精神抓好落实。要抓好宣传贯彻，推动各级党委（党组）理论学习中心组、各级党校（行政学院）和干部学院系统深入学习，并转化为经济高质量发展的工作实效。</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2022年国家网络安全宣传周开幕式在合肥举行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庄荣文讲话 郑栅洁致辞 黄晓薇发言 王清宪主持</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9月5日至11日，2022年国家网络安全宣传周在全国范围内统一开展，开幕式于5日在合肥市举行。中央宣传部副部长、中央网信办主任、国家网信办主任庄荣文出席开幕式并讲话，省委书记郑栅洁在开幕式上致辞，全国妇联党组书记、副主席、书记处第一书记黄晓薇，中华全国总工会副主席候选人、书记处书记人选、党组成员杨宇栋出席开幕式并发言。中央网信办副主任、国家网信办副主任赵泽良出席开幕式并宣读获评首批国家网络安全教育技术产业融合发展试验区名单。省委副书记、省长王清宪主持开幕式。</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庄荣文指出，党的十八大以来，在习近平总书记关于网络强国的重要思想指引下，我们大力加强网络安全保障体系和能力建设，我国网络安全战略、政策、法规体系不断健全，关键信息基础设施保护、数据安全管理、个人信息保护、新技术新应用风险防范等能力持续加强，网络安全教育、技术、产业等基础更加坚实。</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庄荣文强调，要深入学习宣传贯彻习近平总书记关于网络强国的重要思想，大力营造网络安全人人参与、人人有责、人人共享的浓厚氛围，全面提升网络安全保障能力和水平，为党的二十大胜利召开提供有力服务、支撑和保障。要践行为民理念，认真解决涉及人民群众切身利益的网络安全问题，提升全民网络安全意识和技能，凝聚起共筑网络安全防线的强大合力。要聚焦重点领域，全力筑牢国家网络安全防护屏障，着力构建全国一体化的关键信息基础设施安全保障体系，确保网络空间平稳有序运行。要强化风险防范，大力加强网络安全监督管理，全面落实网络安全工作责任制，坚决防范出现重大网络安全事件。要坚持依法治网，不断优化网络安全发展环境，进一步健全完善网络安全法律体系，加强网络安全执法，引导全社会依法规范网络行为。要推动融合发展，积极培育网络安全良性生态，加强基础设施和资源整合利用，形成以企业为主体、市场为导向、产学研用深度融合的网络安全技术创新体系，开创网络安全工作新局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郑栅洁指出，近年来，安徽深入学习贯彻习近平总书记关于网络强国的重要思想，加强网络思想引导、综合治理、科技创新，推动全省网络空间不断向上向好。当前，安徽正处于跨越发展的重要战略机遇期，国家战略叠加，历史人文厚重，区位交通便捷，制造业基础坚实，生态环境良好，特别是科技创新优势明显，为筑牢网络安全屏障提供了有力支撑。我们将坚持以习近平新时代中国特色社会主义思想为指导，深入学习贯彻习近平总书记考察安徽重要讲话精神，进一步发挥优势、主动作为，以网络安全护航现代化美好安徽建设。坚持正确方向，做大做强网上主流舆论，严厉打击网络违法犯罪行为，完善网络空间治理体系。坚持系统观念，加强关键信息基础设施、数据资源、个人信息保护，完善网络安全防护体系。坚持自主可控，强化5G、云计算、物联网、工业互联网等关键核心技术攻关应用，完善网络技术产业体系。坚持开放包容，协同推进顶尖人才引进、基础人才培育、应用人才实训，完善网络人才引育体系，为建设网络强国贡献智慧力量，以优异成绩迎接党的二十大胜利召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黄晓薇指出，广大妇女是促进网络安全、弘扬网络文明新风、助推新时代网络强国建设的重要力量。近年来，全国妇联认真学习贯彻习近平总书记关于网络强国的重要思想，落实在网上有旗帜、有组织、有活动、有服务、有群众的工作要求，强化思想引领，抓好正面宣传，注重精准服务，促进广大妇女儿童和家庭在数字时代的获得感、幸福感、安全感不断增强。面对当前网络安全态势的新变化、妇女和家庭的新需求，全国妇联将牢记习近平总书记嘱托，守牢网络意识形态阵地，让党的声音始终成为网络空间最强音；坚持正确价值导向，用向上向善的网络文化涵养妇女的精气神；加强网络素养宣传教育，帮助妇女儿童和家庭提升网络安全意识和技能。她倡议，广大妇女要带头依法上网、文明上网、理性上网，带动孩子和家人行动起来，从我做起，从身边做起，从点滴做起，做网络安全的坚定维护者，共同守护网上美好精神家园，以优异成绩迎接党的二十大胜利召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杨宇栋表示，工人阶级是推进中国特色社会主义伟大事业的主力军，也是维护国家网络安全的重要力量。近年来，各级工会以习近平总书记关于网络强国的重要思想为根本遵循，主动适应新经济、新业态给职工队伍发展带来的新变化，把网上工作作为工会联系职工、服务职工的重要平台，强化政治引领，把准职工网络安全正确方向；注重广泛覆盖，筑牢职工网络安全坚实基础；强化服务供给，共建职工网络安全良好格局，持续营造导向鲜明的正能量网络环境。下一步，各级工会将依托工会网络安全和信息化建设，大力提升“大数据+”工会治理能力、工会服务能力，全面加快工会网上服务数字化、智能化转型，走好网上群众路线，以实际行动迎接党的二十大胜利召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共青团中央书记处常务书记汪鸿雁，教育部党组成员、副部长翁铁慧，科技部党组成员、科技日报社社长张碧涌，中国工程院副院长、中国工程院院士吴曼青，省领导虞爱华、郭强、张红文、王翠凤出席开幕式。</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开幕式上，庄荣文、黄晓薇、赵泽良、翁铁慧、张碧涌等为首批国家网络安全教育技术产业融合发展试验区授牌。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本届网安周主题为“网络安全为人民，网络安全靠人民”， 由中央宣传部、中央网信办、教育部、工业和信息化部、公安部、中国人民银行、国家广播电视总局、全国总工会、共青团中央、全国妇联等十部门联合举办。部分中央和国家机关有关负责同志，省有关方面负责同志，有关高校、研究院所、企业负责人和媒体记者等参加开幕式。开幕式后还举行了网络安全技术高峰论坛。</w:t>
      </w:r>
    </w:p>
    <w:p>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auto"/>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郑栅洁与我省受表彰的全国“人民满意的公务员”和“人民满意的公务员集体”代表座谈时强调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牢记职责使命勇于担当作为  以更高标准干</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在实处走在前列</w:t>
      </w:r>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宋体" w:hAnsi="宋体" w:eastAsia="宋体" w:cs="Times New Roman"/>
          <w:sz w:val="32"/>
          <w:szCs w:val="32"/>
          <w:lang w:val="en-US" w:eastAsia="zh-CN"/>
        </w:rPr>
      </w:pPr>
      <w:r>
        <w:rPr>
          <w:rFonts w:hint="eastAsia" w:ascii="宋体" w:hAnsi="宋体" w:eastAsia="宋体" w:cs="Times New Roman"/>
          <w:sz w:val="32"/>
          <w:szCs w:val="32"/>
          <w:lang w:val="en-US" w:eastAsia="zh-CN"/>
        </w:rPr>
        <w:t>（来</w:t>
      </w:r>
      <w:r>
        <w:rPr>
          <w:rFonts w:hint="default" w:ascii="宋体" w:hAnsi="宋体" w:eastAsia="宋体" w:cs="Times New Roman"/>
          <w:sz w:val="32"/>
          <w:szCs w:val="32"/>
          <w:lang w:val="en-US" w:eastAsia="zh-CN"/>
        </w:rPr>
        <w:t>源：</w:t>
      </w:r>
      <w:r>
        <w:rPr>
          <w:rFonts w:hint="eastAsia" w:ascii="宋体" w:hAnsi="宋体" w:eastAsia="宋体" w:cs="Times New Roman"/>
          <w:sz w:val="32"/>
          <w:szCs w:val="32"/>
          <w:lang w:val="en-US" w:eastAsia="zh-CN"/>
        </w:rPr>
        <w:t>《</w:t>
      </w:r>
      <w:r>
        <w:rPr>
          <w:rFonts w:hint="default" w:ascii="宋体" w:hAnsi="宋体" w:eastAsia="宋体" w:cs="Times New Roman"/>
          <w:sz w:val="32"/>
          <w:szCs w:val="32"/>
          <w:lang w:val="en-US" w:eastAsia="zh-CN"/>
        </w:rPr>
        <w:t>安徽日报</w:t>
      </w:r>
      <w:r>
        <w:rPr>
          <w:rFonts w:hint="eastAsia" w:ascii="宋体" w:hAnsi="宋体" w:eastAsia="宋体"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lang w:val="en-US" w:eastAsia="zh-CN"/>
        </w:rPr>
      </w:pPr>
      <w:r>
        <w:rPr>
          <w:rFonts w:hint="eastAsia" w:ascii="宋体" w:hAnsi="宋体" w:eastAsia="宋体" w:cs="Times New Roman"/>
          <w:sz w:val="28"/>
        </w:rPr>
        <w:t>9月7日上午，省委书记郑栅洁在合肥与我省受表彰的全国“人民满意的公务员”和“人民满意的公务员集体”代表座谈。他强调，要认真贯彻习近平总书记关于公务员队伍建设的重要论述和全国表彰大会精神，牢记职责使命，勇于担当作为，以更高标准干在实处、走在前列，为建设现代化美好安徽再立新功。省委副书记、省长王清宪主持座谈会。省领导丁向群、郭强、杨光荣出席</w:t>
      </w:r>
      <w:r>
        <w:rPr>
          <w:rFonts w:hint="eastAsia" w:ascii="宋体" w:hAnsi="宋体" w:eastAsia="宋体" w:cs="Times New Roman"/>
          <w:sz w:val="28"/>
          <w:lang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座谈会上，全国“人民满意的公务员”耿青和“人民满意的公务员集体”代表张毅分别作了发言。在认真听取发言后，郑栅洁代表省委、省政府，向受表彰的先进个人和集体表示祝贺，对他们作出的突出贡献表示感谢。他指出，长期以来，大家不忘初心、牢记使命，恪尽职守、默默奉献，在平凡的岗位上创造出了不平凡的业绩。希望大家珍惜荣誉、再接再厉，示范带动全省广大公务员以更加昂扬的姿态紧跟总书记、奋进新征程。要旗帜鲜明讲政治，始终保持政治上的坚定、理论上的清醒、行动上的自觉，把衷心拥护“两个确立”、忠诚践行“两个维护”，体现在坚决贯彻党中央决策部署的行动上，体现在履职尽责、做好本职工作的实效上，体现在党员干部的日常言行上。要全面落实“一改两为五做到”要求，坚持将心比心、换位思考，不断提高服务质效，正确处理显绩与潜绩的关系，深入实施暖民心行动，常态化开展接访下访、助企惠企，严厉打击涉黑涉恶等违法犯罪活动，用心用情为民办实事、为企优环境。要进一步拉高工作标杆，提振奋勇争先的激情，砥砺一抓到底的韧劲，增强见微知著的敏锐，完整准确全面贯彻新发展理念，抓细抓实招商引资、科技创新、三次产业高质量协同发展等工作，奋力推动高质量发展。要严于立德修身，知足感恩、心存敬畏，慎独慎初慎微，依法秉公用权，做事敢于担当、当仁不让，做人小心谨慎、坚守底线。各级党委要大力加强公务员队伍建设，教育引导广大公务员以先进典型为榜样，忠诚尽职、奋勇争先，以更加优异成绩迎接党的二十大胜利召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会前，郑栅洁、王清宪等省领导会见了我省受表彰对象并合影留念。</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bookmarkStart w:id="5" w:name="_Toc14353"/>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教育部召开学习贯彻习近平总书记给“青年红色筑梦之旅”活动大学生重要回信精神五周年座谈会</w:t>
      </w:r>
      <w:bookmarkEnd w:id="5"/>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宋体" w:hAnsi="宋体" w:eastAsia="宋体" w:cs="Times New Roman"/>
          <w:sz w:val="32"/>
          <w:szCs w:val="32"/>
          <w:lang w:val="en-US"/>
        </w:rPr>
      </w:pPr>
      <w:r>
        <w:rPr>
          <w:rFonts w:hint="eastAsia" w:ascii="宋体" w:hAnsi="宋体" w:eastAsia="宋体" w:cs="Times New Roman"/>
          <w:sz w:val="32"/>
          <w:szCs w:val="32"/>
          <w:lang w:val="en-US" w:eastAsia="zh-CN"/>
        </w:rPr>
        <w:t>(来源：教育部)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8月15日，在习近平总书记给第三届中国“互联网＋”大学生创新创业大赛“青年红色筑梦之旅”大学生回信五周年之际，教育部组织召开专题座谈会深入学习贯彻重要回信精神。会议在第八届中国国际“互联网+”大学生创新创业大赛主办地重庆举行。教育部党组成员、副部长钟登华出席座谈会并讲话。</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钟登华指出，习近平总书记的重要回信，指引了高教战线坚持立德树人、深化创新创业教育改革方向。五年来，全国高教战线认真贯彻落实重要回信精神，推动“红旅”成为一堂融党史教育课、国情思政课、创新创业课、乡村振兴课、红色筑梦课为一体的“中国金课”。</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钟登华强调，要切实提高政治站位，进一步学习领会习近平总书记重要回信的精神内涵，在学深悟透、融会贯通上下功夫。全面总结“红旅”五年来的突出成绩和有效经验，全力打造“红旅”品牌。</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钟登华要求，奋力推进“红旅”活动再深化、再出发，坚守“红旅”初心，拓展内容形式，主动服务乡村振兴，加大系统支持，推进创新创业教育与思想政治教育相融合，确保“红旅”行稳致远，着力培养担当民族复兴大任的时代新人，以实际行动迎接党的二十大胜利召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重庆市人民政府副市长熊雪在会上致辞，重庆市教委、陕西省教育厅、有关高校、部分“红旅”项目指导教师和学生代表作了交流发言，教育部高等教育司、学生服务与素质发展中心、部分省（市）相关部门、部分高校、相关企业代表参加会议。</w:t>
      </w: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pacing w:val="-11"/>
          <w:sz w:val="36"/>
          <w:szCs w:val="36"/>
          <w:lang w:val="en-US" w:eastAsia="zh-CN"/>
        </w:rPr>
      </w:pPr>
      <w:bookmarkStart w:id="6" w:name="_Toc19920"/>
      <w:r>
        <w:rPr>
          <w:rFonts w:hint="eastAsia" w:ascii="方正黑体简体" w:hAnsi="方正黑体简体" w:eastAsia="方正黑体简体" w:cs="方正黑体简体"/>
          <w:b w:val="0"/>
          <w:bCs w:val="0"/>
          <w:spacing w:val="-11"/>
          <w:sz w:val="36"/>
          <w:szCs w:val="36"/>
          <w:lang w:val="en-US" w:eastAsia="zh-CN"/>
        </w:rPr>
        <w:t>教育部部署推进新时代普通高等学校学历继续教育改革</w:t>
      </w:r>
      <w:bookmarkEnd w:id="6"/>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rPr>
      </w:pPr>
      <w:r>
        <w:rPr>
          <w:rFonts w:hint="eastAsia" w:ascii="宋体" w:hAnsi="宋体" w:eastAsia="宋体" w:cs="Times New Roman"/>
          <w:sz w:val="32"/>
          <w:szCs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为贯彻落实党中央、国务院关于办好继续教育的决策部署，推动普通高等学校学历继续教育规范、健康、有序发展，近日，教育部印发《教育部关于推进新时代普通高等学校学历继续教育改革的实施意见》（以下简称《实施意见》），以“全面规范、提高质量”为主线，对普通高校举办的学历继续教育改革作出全面部署，推动形成办学结构合理、质量标准完善、办学行为规范、监管措施有效、保障机制健全的新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强调，要全面贯彻党的教育方针，落实立德树人根本任务，牢固树立全民终身学习理念，坚持规范与发展并重、治标与治本结合，加强内涵建设。按照“系统谋划、分类指导，育人为本、提高质量，夯实基础、强化能力，数字赋能、精准治理”的原则，形成与新发展阶段相适应的高等学历继续教育发展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要求，主办高校应根据社会需要和自身办学定位、办学条件，遵循聚焦特色、控制规模、保证质量的原则，举办相应的学历继续教育，强化学历继续教育的公益属性，不得以营利为目的。普通高校举办的学历继续教育统一通过成人高考入学，统一专业教学基本要求，统一最低修业年限，统一毕业证书。推动中央部委所属高校举办“少而优、小而精”的学历继续教育，地方高校重点举办“服务地方、办学规范、规模适度、特色鲜明”的学历继续教育，高等职业学校重点面向一线从业人员，举办服务“知识更新、技术提升”的学历继续教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针对教育教学环节提出了一系列规范性要求。强调要加强思想政治教育，开齐开好思想政治理论课，建立完善全员、全程、全方位育人体制机制；规范教学组织实施，加强对线上教学和线下面授的全过程管理；创新教育教学模式，充分发挥信息技术优势，结合实际开展混合式教学；加强师资队伍建设，配足配好主讲教师、辅导教师和管理人员；严格落实办学基本要求和人才培养方案编制工作指南要求，保证人才培养规格和质量；进一步加强教材建设管理，压实管理职责，加大对优秀继续教育教材的支持力度；严格规范校外教学点设置条件和程序，控制布点数量和范围；建立健全监督评估机制，进行常态化质量评估监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强调，要深入实施国家教育数字化战略行动，提升数字化公共服务水平，广泛汇聚优质数字教育资源，促进优质数字资源共建共享。主办高校要充分运用技术手段，创新高等学历继续教育办学管理方式，提高办学管理的数字化智能化水平，全面加强教育教学在线常态监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要求，各地、各主办高校要加强党对高等学历继续教育工作的全面领导，进一步压实各级教育行政部门和主办高校的主体责任，建立保障学历继续教育办学经费投入机制，加大对优秀典型案例的宣传力度，加强继续教育相关学科专业建设，完善违法违规广告治理工作机制，为高等学历继续教育改革发展营造清朗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bookmarkStart w:id="7" w:name="_Toc28019"/>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pacing w:val="-11"/>
          <w:sz w:val="36"/>
          <w:szCs w:val="36"/>
          <w:lang w:val="en-US" w:eastAsia="zh-CN"/>
        </w:rPr>
      </w:pPr>
    </w:p>
    <w:p>
      <w:pPr>
        <w:rPr>
          <w:rFonts w:hint="eastAsia" w:ascii="方正黑体简体" w:hAnsi="方正黑体简体" w:eastAsia="方正黑体简体" w:cs="方正黑体简体"/>
          <w:b w:val="0"/>
          <w:bCs w:val="0"/>
          <w:spacing w:val="-11"/>
          <w:sz w:val="36"/>
          <w:szCs w:val="36"/>
          <w:lang w:val="en-US" w:eastAsia="zh-CN"/>
        </w:rPr>
      </w:pPr>
      <w:r>
        <w:rPr>
          <w:rFonts w:hint="eastAsia" w:ascii="方正黑体简体" w:hAnsi="方正黑体简体" w:eastAsia="方正黑体简体" w:cs="方正黑体简体"/>
          <w:b w:val="0"/>
          <w:bCs w:val="0"/>
          <w:spacing w:val="-11"/>
          <w:sz w:val="36"/>
          <w:szCs w:val="36"/>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pacing w:val="-11"/>
          <w:sz w:val="36"/>
          <w:szCs w:val="36"/>
          <w:lang w:val="en-US" w:eastAsia="zh-CN"/>
        </w:rPr>
      </w:pPr>
      <w:r>
        <w:rPr>
          <w:rFonts w:hint="eastAsia" w:ascii="方正黑体简体" w:hAnsi="方正黑体简体" w:eastAsia="方正黑体简体" w:cs="方正黑体简体"/>
          <w:b w:val="0"/>
          <w:bCs w:val="0"/>
          <w:spacing w:val="-11"/>
          <w:sz w:val="36"/>
          <w:szCs w:val="36"/>
          <w:lang w:val="en-US" w:eastAsia="zh-CN"/>
        </w:rPr>
        <w:t>教育部部署推进新时代普通高等学校学历继续教育改革</w:t>
      </w:r>
      <w:bookmarkEnd w:id="7"/>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default" w:ascii="宋体" w:hAnsi="宋体" w:eastAsia="宋体" w:cs="Times New Roman"/>
          <w:sz w:val="32"/>
          <w:szCs w:val="32"/>
          <w:lang w:val="en-US"/>
        </w:rPr>
      </w:pPr>
      <w:r>
        <w:rPr>
          <w:rFonts w:hint="eastAsia" w:ascii="宋体" w:hAnsi="宋体" w:eastAsia="宋体" w:cs="Times New Roman"/>
          <w:sz w:val="32"/>
          <w:szCs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为贯彻落实党中央、国务院关于办好继续教育的决策部署，推动普通高等学校学历继续教育规范、健康、有序发展，近日，教育部印发《教育部关于推进新时代普通高等学校学历继续教育改革的实施意见》（以下简称《实施意见》），以“全面规范、提高质量”为主线，对普通高校举办的学历继续教育改革作出全面部署，推动形成办学结构合理、质量标准完善、办学行为规范、监管措施有效、保障机制健全的新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强调，要全面贯彻党的教育方针，落实立德树人根本任务，牢固树立全民终身学习理念，坚持规范与发展并重、治标与治本结合，加强内涵建设。按照“系统谋划、分类指导，育人为本、提高质量，夯实基础、强化能力，数字赋能、精准治理”的原则，形成与新发展阶段相适应的高等学历继续教育发展格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要求，主办高校应根据社会需要和自身办学定位、办学条件，遵循聚焦特色、控制规模、保证质量的原则，举办相应的学历继续教育，强化学历继续教育的公益属性，不得以营利为目的。普通高校举办的学历继续教育统一通过成人高考入学，统一专业教学基本要求，统一最低修业年限，统一毕业证书。推动中央部委所属高校举办“少而优、小而精”的学历继续教育，地方高校重点举办“服务地方、办学规范、规模适度、特色鲜明”的学历继续教育，高等职业学校重点面向一线从业人员，举办服务“知识更新、技术提升”的学历继续教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针对教育教学环节提出了一系列规范性要求。强调要加强思想政治教育，开齐开好思想政治理论课，建立完善全员、全程、全方位育人体制机制；规范教学组织实施，加强对线上教学和线下面授的全过程管理；创新教育教学模式，充分发挥信息技术优势，结合实际开展混合式教学；加强师资队伍建设，配足配好主讲教师、辅导教师和管理人员；严格落实办学基本要求和人才培养方案编制工作指南要求，保证人才培养规格和质量；进一步加强教材建设管理，压实管理职责，加大对优秀继续教育教材的支持力度；严格规范校外教学点设置条件和程序，控制布点数量和范围；建立健全监督评估机制，进行常态化质量评估监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强调，要深入实施国家教育数字化战略行动，提升数字化公共服务水平，广泛汇聚优质数字教育资源，促进优质数字资源共建共享。主办高校要充分运用技术手段，创新高等学历继续教育办学管理方式，提高办学管理的数字化智能化水平，全面加强教育教学在线常态监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实施意见》要求，各地、各主办高校要加强党对高等学历继续教育工作的全面领导，进一步压实各级教育行政部门和主办高校的主体责任，建立保障学历继续教育办学经费投入机制，加大对优秀典型案例的宣传力度，加强继续教育相关学科专业建设，完善违法违规广告治理工作机制，为高等学历继续教育改革发展营造清朗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bookmarkStart w:id="8" w:name="_Toc28309"/>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eastAsia" w:ascii="方正黑体简体" w:hAnsi="方正黑体简体" w:eastAsia="方正黑体简体" w:cs="方正黑体简体"/>
          <w:b w:val="0"/>
          <w:bCs w:val="0"/>
          <w:sz w:val="36"/>
          <w:szCs w:val="36"/>
          <w:lang w:val="en-US" w:eastAsia="zh-CN"/>
        </w:rPr>
        <w:t>第25届全国推广普通话宣传周开幕</w:t>
      </w:r>
      <w:bookmarkEnd w:id="8"/>
    </w:p>
    <w:p>
      <w:pPr>
        <w:keepNext w:val="0"/>
        <w:keepLines w:val="0"/>
        <w:pageBreakBefore w:val="0"/>
        <w:widowControl/>
        <w:kinsoku/>
        <w:wordWrap/>
        <w:overflowPunct/>
        <w:topLinePunct w:val="0"/>
        <w:autoSpaceDE/>
        <w:autoSpaceDN/>
        <w:bidi w:val="0"/>
        <w:adjustRightInd/>
        <w:snapToGrid/>
        <w:spacing w:before="313" w:beforeLines="100" w:after="313" w:afterLines="100" w:line="510" w:lineRule="exact"/>
        <w:jc w:val="center"/>
        <w:textAlignment w:val="auto"/>
        <w:rPr>
          <w:rFonts w:hint="eastAsia" w:ascii="宋体" w:hAnsi="宋体" w:eastAsia="宋体" w:cs="Times New Roman"/>
          <w:sz w:val="32"/>
          <w:szCs w:val="32"/>
        </w:rPr>
      </w:pPr>
      <w:r>
        <w:rPr>
          <w:rFonts w:hint="eastAsia" w:ascii="宋体" w:hAnsi="宋体" w:eastAsia="宋体" w:cs="Times New Roman"/>
          <w:sz w:val="32"/>
          <w:szCs w:val="32"/>
          <w:lang w:val="en-US" w:eastAsia="zh-CN"/>
        </w:rPr>
        <w:t>（来源：教育部）</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9月8日，以“推广普通话，喜迎二十大”为主题的第25届全国推广普通话宣传周（以下简称“推普周”）在云南省怒江傈僳族自治州泸水市开幕。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教育部党组书记、部长，全国推普周领导小组组长怀进鹏视频致辞。教育部党组成员、副部长，国家语委主任，推普周领导小组副组长田学军和云南省人民政府党组成员、副省长，省语委主任张治礼出席开幕式并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怀进鹏指出，党的十八大以来，习近平总书记多次对语言文字工作作出重要指示批示，为新时代语言文字工作特别是推广普及国家通用语言文字指明了方向，提供了根本遵循。怀进鹏强调，自1998年国务院批准设立推普周以来，推普周在宣传引导社会语言文字规范使用、提高人民群众语言文化素养和提升国家文化软实力等方面发挥了积极作用，成为国家语言文字工作高质量发展的重要平台。在新征程上，要牢记习近平总书记的殷切嘱托，用好推普宣传周平台，凝聚推广普及国家通用语言文字的高度共识。要聚焦铸牢中华民族共同体意识，在全社会营造和谐健康的语言环境。要肩负起新时代的光荣使命，积极探索数字化赋能新思路新举措，着力提升国家通用语言文字普及程度和质量，服务教育强国、文化强国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田学军对推广普及国家通用语言文字提出工作要求，指出要坚决扛起宪法赋予的法定责任，以人民为中心、以新发展理念为指导推广普及国家通用语言文字，持续深化体制机制改革，推动语言文字事业高质量发展取得新进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张治礼表示，云南省将全面加强新时代民族地区国家通用语言文字推广普及工作，谱写好民族团结进步示范区建设新篇章。</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开幕式前后，田学军一行深入福贡县老姆登村、第一中学、石月亮乡依陆底幼儿园，贡山县独龙江乡九年一贯制学校，怒江州减贫中心以及泸水市和谐社区幼儿园、和谐社区扶贫车间调研，分别了解推普助力乡村振兴、国家通用语言文字教育教学、易地扶贫搬迁安置社区青壮年劳动力和基层干部学习使用国家通用语言文字情况。调研期间，田学军同志看望了人民楷模高德荣同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rPr>
      </w:pPr>
      <w:r>
        <w:rPr>
          <w:rFonts w:hint="eastAsia" w:ascii="宋体" w:hAnsi="宋体" w:eastAsia="宋体" w:cs="Times New Roman"/>
          <w:sz w:val="28"/>
        </w:rPr>
        <w:t>推普周期间，推普周领导小组各成员单位和全国各地、各行业系统，国家语言文字推广基地等也将围绕本届推普周主题，开展推普“智能+”展示、典型案例宣传展示、普通话测试员专业化队伍推普志愿服务、系列新媒体“云上活动”等，以实际行动迎接党的二十大胜利召开。</w:t>
      </w:r>
    </w:p>
    <w:p>
      <w:pPr>
        <w:keepNext w:val="0"/>
        <w:keepLines w:val="0"/>
        <w:pageBreakBefore w:val="0"/>
        <w:kinsoku/>
        <w:wordWrap/>
        <w:overflowPunct/>
        <w:topLinePunct w:val="0"/>
        <w:autoSpaceDE/>
        <w:autoSpaceDN/>
        <w:bidi w:val="0"/>
        <w:adjustRightInd/>
        <w:snapToGrid/>
        <w:spacing w:line="510" w:lineRule="exact"/>
        <w:textAlignment w:val="auto"/>
        <w:rPr>
          <w:rFonts w:hint="eastAsia" w:ascii="微软雅黑" w:hAnsi="微软雅黑" w:eastAsia="微软雅黑" w:cs="微软雅黑"/>
          <w:b/>
          <w:bCs/>
          <w:i w:val="0"/>
          <w:iCs w:val="0"/>
          <w:caps w:val="0"/>
          <w:color w:val="666666"/>
          <w:spacing w:val="0"/>
          <w:sz w:val="14"/>
          <w:szCs w:val="14"/>
          <w:shd w:val="clear" w:fill="FFFFFF"/>
        </w:rPr>
      </w:pPr>
      <w:bookmarkStart w:id="9" w:name="_GoBack"/>
      <w:bookmarkEnd w:id="9"/>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56AD35E5"/>
    <w:rsid w:val="05E45A20"/>
    <w:rsid w:val="1EB12BDF"/>
    <w:rsid w:val="2ACA4636"/>
    <w:rsid w:val="38AD79B8"/>
    <w:rsid w:val="39CF4222"/>
    <w:rsid w:val="3F6E29CC"/>
    <w:rsid w:val="56AD35E5"/>
    <w:rsid w:val="5E29091E"/>
    <w:rsid w:val="6CA96E73"/>
    <w:rsid w:val="7549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53724</Words>
  <Characters>54048</Characters>
  <Lines>0</Lines>
  <Paragraphs>0</Paragraphs>
  <TotalTime>2</TotalTime>
  <ScaleCrop>false</ScaleCrop>
  <LinksUpToDate>false</LinksUpToDate>
  <CharactersWithSpaces>54162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2022-09-07T08:37:00Z</dcterms:created>
  <dc:creator>86180</dc:creator>
  <cp:lastModifiedBy>Administrator</cp:lastModifiedBy>
  <dcterms:modified xsi:type="dcterms:W3CDTF">2022-09-09T02:56:42Z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2ADE493FEF364067B846A42ECC73DFCA</vt:lpwstr>
  </property>
</Properties>
</file>